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7B" w:rsidRPr="00DD7D1C" w:rsidRDefault="00BF6F7B" w:rsidP="00DD7D1C">
      <w:pPr>
        <w:adjustRightInd w:val="0"/>
        <w:snapToGrid w:val="0"/>
        <w:ind w:firstLineChars="200" w:firstLine="643"/>
        <w:jc w:val="center"/>
        <w:rPr>
          <w:rFonts w:ascii="黑体" w:eastAsia="黑体" w:hAnsi="黑体"/>
          <w:b/>
          <w:sz w:val="32"/>
          <w:szCs w:val="32"/>
        </w:rPr>
      </w:pPr>
      <w:r w:rsidRPr="00DD7D1C">
        <w:rPr>
          <w:rFonts w:ascii="黑体" w:eastAsia="黑体" w:hAnsi="黑体" w:hint="eastAsia"/>
          <w:b/>
          <w:sz w:val="32"/>
          <w:szCs w:val="32"/>
        </w:rPr>
        <w:t>高校专业课程教师出国研修项目</w:t>
      </w:r>
    </w:p>
    <w:p w:rsidR="00FE09EC" w:rsidRPr="00BB6B9F" w:rsidRDefault="00FE09EC" w:rsidP="00FE09EC">
      <w:pPr>
        <w:ind w:firstLineChars="200" w:firstLine="482"/>
        <w:jc w:val="center"/>
        <w:rPr>
          <w:rFonts w:ascii="黑体" w:eastAsia="黑体" w:hAnsi="黑体"/>
          <w:b/>
          <w:sz w:val="24"/>
          <w:szCs w:val="24"/>
        </w:rPr>
      </w:pPr>
      <w:r w:rsidRPr="00BB6B9F">
        <w:rPr>
          <w:rFonts w:ascii="黑体" w:eastAsia="黑体" w:hAnsi="黑体" w:hint="eastAsia"/>
          <w:b/>
          <w:sz w:val="24"/>
          <w:szCs w:val="24"/>
        </w:rPr>
        <w:t>（国家留学基金委统一联系派出渠道-西部项目／地方合作项目）</w:t>
      </w:r>
    </w:p>
    <w:p w:rsidR="00BF6F7B" w:rsidRPr="0037680E" w:rsidRDefault="00BF6F7B" w:rsidP="00BF6F7B">
      <w:pPr>
        <w:adjustRightInd w:val="0"/>
        <w:snapToGrid w:val="0"/>
        <w:ind w:firstLineChars="200" w:firstLine="480"/>
        <w:rPr>
          <w:rFonts w:ascii="黑体" w:eastAsia="黑体" w:hAnsi="黑体"/>
          <w:bCs/>
          <w:kern w:val="44"/>
          <w:sz w:val="24"/>
          <w:szCs w:val="24"/>
        </w:rPr>
      </w:pP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第一</w:t>
      </w:r>
      <w:r w:rsidR="008612B5">
        <w:rPr>
          <w:rFonts w:ascii="黑体" w:eastAsia="黑体" w:hAnsi="黑体" w:hint="eastAsia"/>
          <w:b/>
          <w:bCs/>
          <w:sz w:val="28"/>
          <w:szCs w:val="28"/>
        </w:rPr>
        <w:t>条</w:t>
      </w:r>
      <w:r w:rsidR="00BF6F7B" w:rsidRPr="0041513C">
        <w:rPr>
          <w:rFonts w:ascii="黑体" w:eastAsia="黑体" w:hAnsi="黑体" w:hint="eastAsia"/>
          <w:b/>
          <w:bCs/>
          <w:sz w:val="28"/>
          <w:szCs w:val="28"/>
        </w:rPr>
        <w:t xml:space="preserve">  项目简介</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为加强高校专业课程教师的业务、语言能力</w:t>
      </w:r>
      <w:r>
        <w:rPr>
          <w:rFonts w:ascii="黑体" w:eastAsia="黑体" w:hAnsi="黑体" w:hint="eastAsia"/>
          <w:sz w:val="24"/>
          <w:szCs w:val="24"/>
        </w:rPr>
        <w:t>，</w:t>
      </w:r>
      <w:r w:rsidRPr="0037680E">
        <w:rPr>
          <w:rFonts w:ascii="黑体" w:eastAsia="黑体" w:hAnsi="黑体" w:hint="eastAsia"/>
          <w:sz w:val="24"/>
          <w:szCs w:val="24"/>
        </w:rPr>
        <w:t>加大力度支持地方高校师资队伍建设，通过吸收、借鉴国外发达国家先进教育理念及教学方法</w:t>
      </w:r>
      <w:r>
        <w:rPr>
          <w:rFonts w:ascii="黑体" w:eastAsia="黑体" w:hAnsi="黑体" w:hint="eastAsia"/>
          <w:sz w:val="24"/>
          <w:szCs w:val="24"/>
        </w:rPr>
        <w:t>，</w:t>
      </w:r>
      <w:r w:rsidRPr="0037680E">
        <w:rPr>
          <w:rFonts w:ascii="黑体" w:eastAsia="黑体" w:hAnsi="黑体" w:hint="eastAsia"/>
          <w:sz w:val="24"/>
          <w:szCs w:val="24"/>
        </w:rPr>
        <w:t>提高我国高等教育教学质量，国家留学基金管理委员会（以下简称国家留学基金委</w:t>
      </w:r>
      <w:r w:rsidRPr="0037680E">
        <w:rPr>
          <w:rFonts w:ascii="黑体" w:eastAsia="黑体" w:hAnsi="黑体"/>
          <w:sz w:val="24"/>
          <w:szCs w:val="24"/>
        </w:rPr>
        <w:t>）</w:t>
      </w:r>
      <w:r w:rsidRPr="0037680E">
        <w:rPr>
          <w:rFonts w:ascii="黑体" w:eastAsia="黑体" w:hAnsi="黑体" w:hint="eastAsia"/>
          <w:sz w:val="24"/>
          <w:szCs w:val="24"/>
        </w:rPr>
        <w:t>与</w:t>
      </w:r>
      <w:r>
        <w:rPr>
          <w:rFonts w:ascii="黑体" w:eastAsia="黑体" w:hAnsi="黑体" w:hint="eastAsia"/>
          <w:sz w:val="24"/>
          <w:szCs w:val="24"/>
        </w:rPr>
        <w:t>加拿大不列颠哥伦比亚</w:t>
      </w:r>
      <w:r>
        <w:rPr>
          <w:rFonts w:ascii="黑体" w:eastAsia="黑体" w:hAnsi="黑体"/>
          <w:sz w:val="24"/>
          <w:szCs w:val="24"/>
        </w:rPr>
        <w:t>大学（</w:t>
      </w:r>
      <w:r>
        <w:rPr>
          <w:rFonts w:ascii="黑体" w:eastAsia="黑体" w:hAnsi="黑体" w:hint="eastAsia"/>
          <w:sz w:val="24"/>
          <w:szCs w:val="24"/>
        </w:rPr>
        <w:t>以下</w:t>
      </w:r>
      <w:r>
        <w:rPr>
          <w:rFonts w:ascii="黑体" w:eastAsia="黑体" w:hAnsi="黑体"/>
          <w:sz w:val="24"/>
          <w:szCs w:val="24"/>
        </w:rPr>
        <w:t>简称</w:t>
      </w:r>
      <w:r>
        <w:rPr>
          <w:rFonts w:ascii="黑体" w:eastAsia="黑体" w:hAnsi="黑体" w:hint="eastAsia"/>
          <w:sz w:val="24"/>
          <w:szCs w:val="24"/>
        </w:rPr>
        <w:t>UBC</w:t>
      </w:r>
      <w:r>
        <w:rPr>
          <w:rFonts w:ascii="黑体" w:eastAsia="黑体" w:hAnsi="黑体"/>
          <w:sz w:val="24"/>
          <w:szCs w:val="24"/>
        </w:rPr>
        <w:t>）</w:t>
      </w:r>
      <w:r w:rsidRPr="0037680E">
        <w:rPr>
          <w:rFonts w:ascii="黑体" w:eastAsia="黑体" w:hAnsi="黑体" w:hint="eastAsia"/>
          <w:sz w:val="24"/>
          <w:szCs w:val="24"/>
        </w:rPr>
        <w:t>合作开展高校专业课程教师出国研修项目。</w:t>
      </w:r>
    </w:p>
    <w:p w:rsidR="000435CB"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（一）</w:t>
      </w:r>
      <w:r w:rsidR="000435CB" w:rsidRPr="00FF5079">
        <w:rPr>
          <w:rFonts w:ascii="黑体" w:eastAsia="黑体" w:hAnsi="黑体" w:hint="eastAsia"/>
          <w:sz w:val="24"/>
          <w:szCs w:val="24"/>
        </w:rPr>
        <w:t>国外合作方</w:t>
      </w:r>
    </w:p>
    <w:p w:rsidR="000435CB" w:rsidRDefault="000435CB" w:rsidP="000435CB">
      <w:pPr>
        <w:adjustRightInd w:val="0"/>
        <w:snapToGrid w:val="0"/>
        <w:ind w:firstLineChars="200" w:firstLine="480"/>
        <w:rPr>
          <w:rFonts w:ascii="黑体" w:eastAsia="黑体" w:hAnsi="黑体"/>
          <w:sz w:val="24"/>
          <w:szCs w:val="24"/>
        </w:rPr>
      </w:pPr>
      <w:r>
        <w:rPr>
          <w:rFonts w:ascii="黑体" w:eastAsia="黑体" w:hAnsi="黑体" w:hint="eastAsia"/>
          <w:sz w:val="24"/>
          <w:szCs w:val="24"/>
        </w:rPr>
        <w:t>UBC</w:t>
      </w:r>
      <w:r w:rsidRPr="00316D59">
        <w:rPr>
          <w:rFonts w:ascii="黑体" w:eastAsia="黑体" w:hAnsi="黑体"/>
          <w:sz w:val="24"/>
          <w:szCs w:val="24"/>
        </w:rPr>
        <w:t>始建于19</w:t>
      </w:r>
      <w:r w:rsidR="00FE460A">
        <w:rPr>
          <w:rFonts w:ascii="黑体" w:eastAsia="黑体" w:hAnsi="黑体" w:hint="eastAsia"/>
          <w:sz w:val="24"/>
          <w:szCs w:val="24"/>
        </w:rPr>
        <w:t>08</w:t>
      </w:r>
      <w:r w:rsidRPr="00316D59">
        <w:rPr>
          <w:rFonts w:ascii="黑体" w:eastAsia="黑体" w:hAnsi="黑体"/>
          <w:sz w:val="24"/>
          <w:szCs w:val="24"/>
        </w:rPr>
        <w:t>年</w:t>
      </w:r>
      <w:r w:rsidRPr="00316D59">
        <w:rPr>
          <w:rFonts w:ascii="黑体" w:eastAsia="黑体" w:hAnsi="黑体" w:hint="eastAsia"/>
          <w:sz w:val="24"/>
          <w:szCs w:val="24"/>
        </w:rPr>
        <w:t>，</w:t>
      </w:r>
      <w:r w:rsidR="0045392D">
        <w:rPr>
          <w:rFonts w:ascii="黑体" w:eastAsia="黑体" w:hAnsi="黑体" w:hint="eastAsia"/>
          <w:sz w:val="24"/>
          <w:szCs w:val="24"/>
        </w:rPr>
        <w:t>是加拿大著名</w:t>
      </w:r>
      <w:r w:rsidR="001306E2">
        <w:rPr>
          <w:rFonts w:ascii="黑体" w:eastAsia="黑体" w:hAnsi="黑体" w:hint="eastAsia"/>
          <w:sz w:val="24"/>
          <w:szCs w:val="24"/>
        </w:rPr>
        <w:t>的公立研究型</w:t>
      </w:r>
      <w:r w:rsidR="0045392D">
        <w:rPr>
          <w:rFonts w:ascii="黑体" w:eastAsia="黑体" w:hAnsi="黑体" w:hint="eastAsia"/>
          <w:sz w:val="24"/>
          <w:szCs w:val="24"/>
        </w:rPr>
        <w:t>大学，环太平洋大学联盟（APRU）成员，</w:t>
      </w:r>
      <w:r>
        <w:rPr>
          <w:rFonts w:ascii="黑体" w:eastAsia="黑体" w:hAnsi="黑体" w:hint="eastAsia"/>
          <w:sz w:val="24"/>
          <w:szCs w:val="24"/>
        </w:rPr>
        <w:t>是不列颠</w:t>
      </w:r>
      <w:r>
        <w:rPr>
          <w:rFonts w:ascii="黑体" w:eastAsia="黑体" w:hAnsi="黑体"/>
          <w:sz w:val="24"/>
          <w:szCs w:val="24"/>
        </w:rPr>
        <w:t>哥伦比亚省</w:t>
      </w:r>
      <w:r w:rsidR="00FE460A">
        <w:rPr>
          <w:rFonts w:ascii="黑体" w:eastAsia="黑体" w:hAnsi="黑体" w:hint="eastAsia"/>
          <w:sz w:val="24"/>
          <w:szCs w:val="24"/>
        </w:rPr>
        <w:t>历史最悠久</w:t>
      </w:r>
      <w:r>
        <w:rPr>
          <w:rFonts w:ascii="黑体" w:eastAsia="黑体" w:hAnsi="黑体"/>
          <w:sz w:val="24"/>
          <w:szCs w:val="24"/>
        </w:rPr>
        <w:t>的大学</w:t>
      </w:r>
      <w:r w:rsidRPr="00316D59">
        <w:rPr>
          <w:rFonts w:ascii="黑体" w:eastAsia="黑体" w:hAnsi="黑体"/>
          <w:sz w:val="24"/>
          <w:szCs w:val="24"/>
        </w:rPr>
        <w:t>。</w:t>
      </w:r>
      <w:r w:rsidR="00DA2F1F" w:rsidRPr="00D63328">
        <w:rPr>
          <w:rFonts w:ascii="黑体" w:eastAsia="黑体" w:hAnsi="黑体"/>
          <w:sz w:val="24"/>
          <w:szCs w:val="24"/>
        </w:rPr>
        <w:t>201</w:t>
      </w:r>
      <w:r w:rsidR="00DA2F1F">
        <w:rPr>
          <w:rFonts w:ascii="黑体" w:eastAsia="黑体" w:hAnsi="黑体" w:hint="eastAsia"/>
          <w:sz w:val="24"/>
          <w:szCs w:val="24"/>
        </w:rPr>
        <w:t>8</w:t>
      </w:r>
      <w:r w:rsidR="00DA2F1F" w:rsidRPr="00D63328">
        <w:rPr>
          <w:rFonts w:ascii="黑体" w:eastAsia="黑体" w:hAnsi="黑体" w:hint="eastAsia"/>
          <w:sz w:val="24"/>
          <w:szCs w:val="24"/>
        </w:rPr>
        <w:t>年度QS世界高校排名第</w:t>
      </w:r>
      <w:r w:rsidR="00D521C1">
        <w:rPr>
          <w:rFonts w:ascii="黑体" w:eastAsia="黑体" w:hAnsi="黑体" w:hint="eastAsia"/>
          <w:sz w:val="24"/>
          <w:szCs w:val="24"/>
        </w:rPr>
        <w:t>51</w:t>
      </w:r>
      <w:r w:rsidR="0094795F">
        <w:rPr>
          <w:rFonts w:ascii="黑体" w:eastAsia="黑体" w:hAnsi="黑体" w:hint="eastAsia"/>
          <w:sz w:val="24"/>
          <w:szCs w:val="24"/>
        </w:rPr>
        <w:t>位</w:t>
      </w:r>
      <w:r w:rsidR="006C68DA">
        <w:rPr>
          <w:rFonts w:ascii="黑体" w:eastAsia="黑体" w:hAnsi="黑体" w:hint="eastAsia"/>
          <w:sz w:val="24"/>
          <w:szCs w:val="24"/>
        </w:rPr>
        <w:t>，</w:t>
      </w:r>
      <w:r w:rsidR="0094795F">
        <w:rPr>
          <w:rFonts w:ascii="黑体" w:eastAsia="黑体" w:hAnsi="黑体" w:hint="eastAsia"/>
          <w:sz w:val="24"/>
          <w:szCs w:val="24"/>
        </w:rPr>
        <w:t>加拿大第3位；</w:t>
      </w:r>
      <w:r w:rsidR="006C68DA">
        <w:rPr>
          <w:rFonts w:ascii="黑体" w:eastAsia="黑体" w:hAnsi="黑体" w:hint="eastAsia"/>
          <w:sz w:val="24"/>
          <w:szCs w:val="24"/>
        </w:rPr>
        <w:t>2018年US News</w:t>
      </w:r>
      <w:r w:rsidR="00953C46">
        <w:rPr>
          <w:rFonts w:ascii="黑体" w:eastAsia="黑体" w:hAnsi="黑体" w:hint="eastAsia"/>
          <w:sz w:val="24"/>
          <w:szCs w:val="24"/>
        </w:rPr>
        <w:t>全球大学排名</w:t>
      </w:r>
      <w:r w:rsidR="006C68DA">
        <w:rPr>
          <w:rFonts w:ascii="黑体" w:eastAsia="黑体" w:hAnsi="黑体" w:hint="eastAsia"/>
          <w:sz w:val="24"/>
          <w:szCs w:val="24"/>
        </w:rPr>
        <w:t>第27位，加拿大第2位</w:t>
      </w:r>
      <w:r w:rsidR="00DA2F1F">
        <w:rPr>
          <w:rFonts w:ascii="黑体" w:eastAsia="黑体" w:hAnsi="黑体" w:hint="eastAsia"/>
          <w:sz w:val="24"/>
          <w:szCs w:val="24"/>
        </w:rPr>
        <w:t>。</w:t>
      </w:r>
      <w:r w:rsidR="006C68DA">
        <w:rPr>
          <w:rFonts w:ascii="黑体" w:eastAsia="黑体" w:hAnsi="黑体" w:hint="eastAsia"/>
          <w:sz w:val="24"/>
          <w:szCs w:val="24"/>
        </w:rPr>
        <w:t>根据2017</w:t>
      </w:r>
      <w:r w:rsidR="006C68DA" w:rsidRPr="00D63328">
        <w:rPr>
          <w:rFonts w:ascii="黑体" w:eastAsia="黑体" w:hAnsi="黑体"/>
          <w:sz w:val="24"/>
          <w:szCs w:val="24"/>
        </w:rPr>
        <w:t>-201</w:t>
      </w:r>
      <w:r w:rsidR="006C68DA">
        <w:rPr>
          <w:rFonts w:ascii="黑体" w:eastAsia="黑体" w:hAnsi="黑体" w:hint="eastAsia"/>
          <w:sz w:val="24"/>
          <w:szCs w:val="24"/>
        </w:rPr>
        <w:t>8</w:t>
      </w:r>
      <w:r w:rsidR="006C68DA" w:rsidRPr="00D63328">
        <w:rPr>
          <w:rFonts w:ascii="黑体" w:eastAsia="黑体" w:hAnsi="黑体" w:hint="eastAsia"/>
          <w:sz w:val="24"/>
          <w:szCs w:val="24"/>
        </w:rPr>
        <w:t>年度QS</w:t>
      </w:r>
      <w:r w:rsidR="006C68DA">
        <w:rPr>
          <w:rFonts w:ascii="黑体" w:eastAsia="黑体" w:hAnsi="黑体" w:hint="eastAsia"/>
          <w:sz w:val="24"/>
          <w:szCs w:val="24"/>
        </w:rPr>
        <w:t>专业排名，</w:t>
      </w:r>
      <w:r w:rsidR="00953C46">
        <w:rPr>
          <w:rFonts w:ascii="黑体" w:eastAsia="黑体" w:hAnsi="黑体" w:hint="eastAsia"/>
          <w:sz w:val="24"/>
          <w:szCs w:val="24"/>
        </w:rPr>
        <w:t>该校教育</w:t>
      </w:r>
      <w:proofErr w:type="gramStart"/>
      <w:r w:rsidR="00953C46">
        <w:rPr>
          <w:rFonts w:ascii="黑体" w:eastAsia="黑体" w:hAnsi="黑体" w:hint="eastAsia"/>
          <w:sz w:val="24"/>
          <w:szCs w:val="24"/>
        </w:rPr>
        <w:t>专业</w:t>
      </w:r>
      <w:r w:rsidR="006C68DA">
        <w:rPr>
          <w:rFonts w:ascii="黑体" w:eastAsia="黑体" w:hAnsi="黑体" w:hint="eastAsia"/>
          <w:sz w:val="24"/>
          <w:szCs w:val="24"/>
        </w:rPr>
        <w:t>居</w:t>
      </w:r>
      <w:proofErr w:type="gramEnd"/>
      <w:r w:rsidR="006C68DA">
        <w:rPr>
          <w:rFonts w:ascii="黑体" w:eastAsia="黑体" w:hAnsi="黑体" w:hint="eastAsia"/>
          <w:sz w:val="24"/>
          <w:szCs w:val="24"/>
        </w:rPr>
        <w:t>全球第19位，加拿大第2位。</w:t>
      </w:r>
    </w:p>
    <w:p w:rsidR="000435CB" w:rsidRPr="00FF5079"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（二）</w:t>
      </w:r>
      <w:r w:rsidR="000435CB" w:rsidRPr="00FF5079">
        <w:rPr>
          <w:rFonts w:ascii="黑体" w:eastAsia="黑体" w:hAnsi="黑体" w:hint="eastAsia"/>
          <w:sz w:val="24"/>
          <w:szCs w:val="24"/>
        </w:rPr>
        <w:t>选拔范围</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本项目面向西部地区人才培养特别项目、地方合作项目省区选拔。被录取人员统一纳入各省区当年选派计划。</w:t>
      </w:r>
    </w:p>
    <w:p w:rsidR="000435CB"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（三）</w:t>
      </w:r>
      <w:r w:rsidR="000435CB" w:rsidRPr="00FF5079">
        <w:rPr>
          <w:rFonts w:ascii="黑体" w:eastAsia="黑体" w:hAnsi="黑体" w:hint="eastAsia"/>
          <w:sz w:val="24"/>
          <w:szCs w:val="24"/>
        </w:rPr>
        <w:t>学习安排</w:t>
      </w:r>
    </w:p>
    <w:p w:rsidR="000435CB" w:rsidRPr="00316D59" w:rsidRDefault="000435CB" w:rsidP="000435CB">
      <w:pPr>
        <w:adjustRightInd w:val="0"/>
        <w:snapToGrid w:val="0"/>
        <w:ind w:firstLineChars="200" w:firstLine="480"/>
        <w:rPr>
          <w:rFonts w:ascii="黑体" w:eastAsia="黑体" w:hAnsi="黑体"/>
          <w:sz w:val="24"/>
          <w:szCs w:val="24"/>
        </w:rPr>
      </w:pPr>
      <w:r w:rsidRPr="00316D59">
        <w:rPr>
          <w:rFonts w:ascii="黑体" w:eastAsia="黑体" w:hAnsi="黑体" w:hint="eastAsia"/>
          <w:sz w:val="24"/>
          <w:szCs w:val="24"/>
        </w:rPr>
        <w:t>学习方式主要为教学观摩、集中授课、专题研讨、课程设计</w:t>
      </w:r>
      <w:r w:rsidRPr="00316D59">
        <w:rPr>
          <w:rFonts w:ascii="黑体" w:eastAsia="黑体" w:hAnsi="黑体"/>
          <w:sz w:val="24"/>
          <w:szCs w:val="24"/>
        </w:rPr>
        <w:t>、</w:t>
      </w:r>
      <w:r>
        <w:rPr>
          <w:rFonts w:ascii="黑体" w:eastAsia="黑体" w:hAnsi="黑体" w:hint="eastAsia"/>
          <w:sz w:val="24"/>
          <w:szCs w:val="24"/>
        </w:rPr>
        <w:t>录制微</w:t>
      </w:r>
      <w:proofErr w:type="gramStart"/>
      <w:r>
        <w:rPr>
          <w:rFonts w:ascii="黑体" w:eastAsia="黑体" w:hAnsi="黑体"/>
          <w:sz w:val="24"/>
          <w:szCs w:val="24"/>
        </w:rPr>
        <w:t>格</w:t>
      </w:r>
      <w:r>
        <w:rPr>
          <w:rFonts w:ascii="黑体" w:eastAsia="黑体" w:hAnsi="黑体" w:hint="eastAsia"/>
          <w:sz w:val="24"/>
          <w:szCs w:val="24"/>
        </w:rPr>
        <w:t>教学</w:t>
      </w:r>
      <w:proofErr w:type="gramEnd"/>
      <w:r>
        <w:rPr>
          <w:rFonts w:ascii="黑体" w:eastAsia="黑体" w:hAnsi="黑体"/>
          <w:sz w:val="24"/>
          <w:szCs w:val="24"/>
        </w:rPr>
        <w:t>视频</w:t>
      </w:r>
      <w:r w:rsidRPr="00316D59">
        <w:rPr>
          <w:rFonts w:ascii="黑体" w:eastAsia="黑体" w:hAnsi="黑体" w:hint="eastAsia"/>
          <w:sz w:val="24"/>
          <w:szCs w:val="24"/>
        </w:rPr>
        <w:t>和撰写总结报告等。</w:t>
      </w:r>
    </w:p>
    <w:p w:rsidR="000435CB" w:rsidRPr="00316D59" w:rsidRDefault="000435CB" w:rsidP="008E4458">
      <w:pPr>
        <w:adjustRightInd w:val="0"/>
        <w:snapToGrid w:val="0"/>
        <w:ind w:firstLineChars="200" w:firstLine="480"/>
        <w:rPr>
          <w:rFonts w:ascii="黑体" w:eastAsia="黑体" w:hAnsi="黑体"/>
          <w:sz w:val="24"/>
          <w:szCs w:val="24"/>
        </w:rPr>
      </w:pPr>
      <w:r w:rsidRPr="00316D59">
        <w:rPr>
          <w:rFonts w:ascii="黑体" w:eastAsia="黑体" w:hAnsi="黑体" w:hint="eastAsia"/>
          <w:sz w:val="24"/>
          <w:szCs w:val="24"/>
        </w:rPr>
        <w:t>课程安排主要分为六部分：</w:t>
      </w:r>
      <w:r w:rsidRPr="00266F02">
        <w:rPr>
          <w:rFonts w:ascii="黑体" w:eastAsia="黑体" w:hAnsi="黑体"/>
          <w:sz w:val="24"/>
          <w:szCs w:val="24"/>
        </w:rPr>
        <w:t>沉浸</w:t>
      </w:r>
      <w:r>
        <w:rPr>
          <w:rFonts w:ascii="黑体" w:eastAsia="黑体" w:hAnsi="黑体" w:hint="eastAsia"/>
          <w:sz w:val="24"/>
          <w:szCs w:val="24"/>
        </w:rPr>
        <w:t>式</w:t>
      </w:r>
      <w:r w:rsidRPr="00266F02">
        <w:rPr>
          <w:rFonts w:ascii="黑体" w:eastAsia="黑体" w:hAnsi="黑体" w:hint="eastAsia"/>
          <w:sz w:val="24"/>
          <w:szCs w:val="24"/>
        </w:rPr>
        <w:t>教研观摩</w:t>
      </w:r>
      <w:r>
        <w:rPr>
          <w:rFonts w:ascii="黑体" w:eastAsia="黑体" w:hAnsi="黑体" w:hint="eastAsia"/>
          <w:sz w:val="24"/>
          <w:szCs w:val="24"/>
        </w:rPr>
        <w:t>课</w:t>
      </w:r>
      <w:r w:rsidRPr="00266F02">
        <w:rPr>
          <w:rFonts w:ascii="黑体" w:eastAsia="黑体" w:hAnsi="黑体"/>
          <w:sz w:val="24"/>
          <w:szCs w:val="24"/>
        </w:rPr>
        <w:t>；</w:t>
      </w:r>
      <w:r w:rsidRPr="00AB74DF">
        <w:rPr>
          <w:rFonts w:ascii="黑体" w:eastAsia="黑体" w:hAnsi="黑体" w:hint="eastAsia"/>
          <w:sz w:val="24"/>
          <w:szCs w:val="24"/>
        </w:rPr>
        <w:t>教学</w:t>
      </w:r>
      <w:r w:rsidRPr="00AB74DF">
        <w:rPr>
          <w:rFonts w:ascii="黑体" w:eastAsia="黑体" w:hAnsi="黑体"/>
          <w:sz w:val="24"/>
          <w:szCs w:val="24"/>
        </w:rPr>
        <w:t>理论</w:t>
      </w:r>
      <w:r>
        <w:rPr>
          <w:rFonts w:ascii="黑体" w:eastAsia="黑体" w:hAnsi="黑体" w:hint="eastAsia"/>
          <w:sz w:val="24"/>
          <w:szCs w:val="24"/>
        </w:rPr>
        <w:t>课</w:t>
      </w:r>
      <w:r w:rsidRPr="00AB74DF">
        <w:rPr>
          <w:rFonts w:ascii="黑体" w:eastAsia="黑体" w:hAnsi="黑体" w:hint="eastAsia"/>
          <w:sz w:val="24"/>
          <w:szCs w:val="24"/>
        </w:rPr>
        <w:t>；</w:t>
      </w:r>
      <w:r w:rsidRPr="00316D59">
        <w:rPr>
          <w:rFonts w:ascii="黑体" w:eastAsia="黑体" w:hAnsi="黑体"/>
          <w:sz w:val="24"/>
          <w:szCs w:val="24"/>
        </w:rPr>
        <w:t>教学</w:t>
      </w:r>
      <w:r w:rsidRPr="00316D59">
        <w:rPr>
          <w:rFonts w:ascii="黑体" w:eastAsia="黑体" w:hAnsi="黑体" w:hint="eastAsia"/>
          <w:sz w:val="24"/>
          <w:szCs w:val="24"/>
        </w:rPr>
        <w:t>实践</w:t>
      </w:r>
      <w:r>
        <w:rPr>
          <w:rFonts w:ascii="黑体" w:eastAsia="黑体" w:hAnsi="黑体" w:hint="eastAsia"/>
          <w:sz w:val="24"/>
          <w:szCs w:val="24"/>
        </w:rPr>
        <w:t>课</w:t>
      </w:r>
      <w:r w:rsidRPr="00316D59">
        <w:rPr>
          <w:rFonts w:ascii="黑体" w:eastAsia="黑体" w:hAnsi="黑体"/>
          <w:sz w:val="24"/>
          <w:szCs w:val="24"/>
        </w:rPr>
        <w:t>；</w:t>
      </w:r>
      <w:r w:rsidRPr="0098572D">
        <w:rPr>
          <w:rFonts w:ascii="黑体" w:eastAsia="黑体" w:hAnsi="黑体" w:hint="eastAsia"/>
          <w:sz w:val="24"/>
          <w:szCs w:val="24"/>
        </w:rPr>
        <w:t>语言技能</w:t>
      </w:r>
      <w:r>
        <w:rPr>
          <w:rFonts w:ascii="黑体" w:eastAsia="黑体" w:hAnsi="黑体" w:hint="eastAsia"/>
          <w:sz w:val="24"/>
          <w:szCs w:val="24"/>
        </w:rPr>
        <w:t>课</w:t>
      </w:r>
      <w:r w:rsidRPr="0098572D">
        <w:rPr>
          <w:rFonts w:ascii="黑体" w:eastAsia="黑体" w:hAnsi="黑体" w:hint="eastAsia"/>
          <w:sz w:val="24"/>
          <w:szCs w:val="24"/>
        </w:rPr>
        <w:t>；</w:t>
      </w:r>
      <w:r w:rsidRPr="00316D59">
        <w:rPr>
          <w:rFonts w:ascii="黑体" w:eastAsia="黑体" w:hAnsi="黑体" w:hint="eastAsia"/>
          <w:sz w:val="24"/>
          <w:szCs w:val="24"/>
        </w:rPr>
        <w:t>自选</w:t>
      </w:r>
      <w:r w:rsidRPr="00316D59">
        <w:rPr>
          <w:rFonts w:ascii="黑体" w:eastAsia="黑体" w:hAnsi="黑体"/>
          <w:sz w:val="24"/>
          <w:szCs w:val="24"/>
        </w:rPr>
        <w:t>课题</w:t>
      </w:r>
      <w:r>
        <w:rPr>
          <w:rFonts w:ascii="黑体" w:eastAsia="黑体" w:hAnsi="黑体" w:hint="eastAsia"/>
          <w:sz w:val="24"/>
          <w:szCs w:val="24"/>
        </w:rPr>
        <w:t>；</w:t>
      </w:r>
      <w:r w:rsidRPr="00316D59">
        <w:rPr>
          <w:rFonts w:ascii="黑体" w:eastAsia="黑体" w:hAnsi="黑体" w:hint="eastAsia"/>
          <w:sz w:val="24"/>
          <w:szCs w:val="24"/>
        </w:rPr>
        <w:t>学习反思。</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第二</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 xml:space="preserve">选派计划 </w:t>
      </w:r>
    </w:p>
    <w:p w:rsidR="000435CB" w:rsidRPr="00FF5079"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（一）</w:t>
      </w:r>
      <w:r w:rsidR="000435CB" w:rsidRPr="00FF5079">
        <w:rPr>
          <w:rFonts w:ascii="黑体" w:eastAsia="黑体" w:hAnsi="黑体" w:hint="eastAsia"/>
          <w:sz w:val="24"/>
          <w:szCs w:val="24"/>
        </w:rPr>
        <w:t>选派类别及留学期限</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访问学者，留学期限为6个月</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（二）</w:t>
      </w:r>
      <w:r w:rsidR="000435CB" w:rsidRPr="00FF5079">
        <w:rPr>
          <w:rFonts w:ascii="黑体" w:eastAsia="黑体" w:hAnsi="黑体" w:hint="eastAsia"/>
          <w:sz w:val="24"/>
          <w:szCs w:val="24"/>
        </w:rPr>
        <w:t>留学国别：</w:t>
      </w:r>
      <w:r w:rsidR="000435CB">
        <w:rPr>
          <w:rFonts w:ascii="黑体" w:eastAsia="黑体" w:hAnsi="黑体" w:hint="eastAsia"/>
          <w:sz w:val="24"/>
          <w:szCs w:val="24"/>
        </w:rPr>
        <w:t>加拿大</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（三）</w:t>
      </w:r>
      <w:r w:rsidR="000435CB" w:rsidRPr="00FF5079">
        <w:rPr>
          <w:rFonts w:ascii="黑体" w:eastAsia="黑体" w:hAnsi="黑体" w:hint="eastAsia"/>
          <w:sz w:val="24"/>
          <w:szCs w:val="24"/>
        </w:rPr>
        <w:t>选派规模：</w:t>
      </w:r>
      <w:r w:rsidR="00D83D4F">
        <w:rPr>
          <w:rFonts w:ascii="黑体" w:eastAsia="黑体" w:hAnsi="黑体" w:hint="eastAsia"/>
          <w:sz w:val="24"/>
          <w:szCs w:val="24"/>
        </w:rPr>
        <w:t>约</w:t>
      </w:r>
      <w:r w:rsidR="000435CB" w:rsidRPr="00316D59">
        <w:rPr>
          <w:rFonts w:ascii="黑体" w:eastAsia="黑体" w:hAnsi="黑体" w:hint="eastAsia"/>
          <w:sz w:val="24"/>
          <w:szCs w:val="24"/>
        </w:rPr>
        <w:t>80</w:t>
      </w:r>
      <w:r w:rsidR="000435CB" w:rsidRPr="0037680E">
        <w:rPr>
          <w:rFonts w:ascii="黑体" w:eastAsia="黑体" w:hAnsi="黑体" w:hint="eastAsia"/>
          <w:sz w:val="24"/>
          <w:szCs w:val="24"/>
        </w:rPr>
        <w:t>人</w:t>
      </w:r>
    </w:p>
    <w:p w:rsidR="00BF6F7B" w:rsidRPr="0041513C" w:rsidRDefault="00BF6F7B"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w:t>
      </w:r>
      <w:r w:rsidR="0041513C" w:rsidRPr="0041513C">
        <w:rPr>
          <w:rFonts w:ascii="黑体" w:eastAsia="黑体" w:hAnsi="黑体"/>
          <w:b/>
          <w:bCs/>
          <w:sz w:val="28"/>
          <w:szCs w:val="28"/>
        </w:rPr>
        <w:t>三</w:t>
      </w:r>
      <w:r w:rsidR="008612B5">
        <w:rPr>
          <w:rFonts w:ascii="黑体" w:eastAsia="黑体" w:hAnsi="黑体" w:hint="eastAsia"/>
          <w:b/>
          <w:bCs/>
          <w:sz w:val="28"/>
          <w:szCs w:val="28"/>
        </w:rPr>
        <w:t xml:space="preserve">条  </w:t>
      </w:r>
      <w:r w:rsidRPr="0041513C">
        <w:rPr>
          <w:rFonts w:ascii="黑体" w:eastAsia="黑体" w:hAnsi="黑体" w:hint="eastAsia"/>
          <w:b/>
          <w:bCs/>
          <w:sz w:val="28"/>
          <w:szCs w:val="28"/>
        </w:rPr>
        <w:t>资助内容</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一次往返国际旅费、留学人员在外期间的奖学金和学费</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第四</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申请条件</w:t>
      </w:r>
    </w:p>
    <w:p w:rsidR="000435CB" w:rsidRPr="0037680E" w:rsidRDefault="00B141EB" w:rsidP="008837C7">
      <w:pPr>
        <w:adjustRightInd w:val="0"/>
        <w:snapToGrid w:val="0"/>
        <w:ind w:firstLineChars="200" w:firstLine="480"/>
        <w:rPr>
          <w:rFonts w:ascii="黑体" w:eastAsia="黑体" w:hAnsi="黑体"/>
          <w:sz w:val="24"/>
          <w:szCs w:val="24"/>
        </w:rPr>
      </w:pPr>
      <w:r>
        <w:rPr>
          <w:rFonts w:ascii="黑体" w:eastAsia="黑体" w:hAnsi="黑体" w:hint="eastAsia"/>
          <w:sz w:val="24"/>
          <w:szCs w:val="24"/>
        </w:rPr>
        <w:t>（一</w:t>
      </w:r>
      <w:bookmarkStart w:id="0" w:name="_GoBack"/>
      <w:bookmarkEnd w:id="0"/>
      <w:r>
        <w:rPr>
          <w:rFonts w:ascii="黑体" w:eastAsia="黑体" w:hAnsi="黑体" w:hint="eastAsia"/>
          <w:sz w:val="24"/>
          <w:szCs w:val="24"/>
        </w:rPr>
        <w:t>）</w:t>
      </w:r>
      <w:r w:rsidR="000435CB" w:rsidRPr="00316D59">
        <w:rPr>
          <w:rFonts w:ascii="黑体" w:eastAsia="黑体" w:hAnsi="黑体" w:hint="eastAsia"/>
          <w:sz w:val="24"/>
          <w:szCs w:val="24"/>
        </w:rPr>
        <w:t>因本项目专业限制，以下专业人员暂不能申报此项目：医学（含药学）、兽医学</w:t>
      </w:r>
      <w:r w:rsidR="000435CB" w:rsidRPr="00316D59">
        <w:rPr>
          <w:rFonts w:ascii="黑体" w:eastAsia="黑体" w:hAnsi="黑体"/>
          <w:sz w:val="24"/>
          <w:szCs w:val="24"/>
        </w:rPr>
        <w:t>、</w:t>
      </w:r>
      <w:r w:rsidR="000435CB" w:rsidRPr="00316D59">
        <w:rPr>
          <w:rFonts w:ascii="黑体" w:eastAsia="黑体" w:hAnsi="黑体" w:hint="eastAsia"/>
          <w:sz w:val="24"/>
          <w:szCs w:val="24"/>
        </w:rPr>
        <w:t>英语；</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（二</w:t>
      </w:r>
      <w:r w:rsidR="00876077">
        <w:rPr>
          <w:rFonts w:ascii="黑体" w:eastAsia="黑体" w:hAnsi="黑体" w:hint="eastAsia"/>
          <w:sz w:val="24"/>
          <w:szCs w:val="24"/>
        </w:rPr>
        <w:t>）</w:t>
      </w:r>
      <w:r w:rsidR="000435CB" w:rsidRPr="0037680E">
        <w:rPr>
          <w:rFonts w:ascii="黑体" w:eastAsia="黑体" w:hAnsi="黑体" w:hint="eastAsia"/>
          <w:sz w:val="24"/>
          <w:szCs w:val="24"/>
        </w:rPr>
        <w:t>申请人应符合《</w:t>
      </w:r>
      <w:r w:rsidR="00E47DD7">
        <w:rPr>
          <w:rFonts w:ascii="黑体" w:eastAsia="黑体" w:hAnsi="黑体" w:hint="eastAsia"/>
          <w:sz w:val="24"/>
          <w:szCs w:val="24"/>
        </w:rPr>
        <w:t>2018</w:t>
      </w:r>
      <w:r w:rsidR="000435CB" w:rsidRPr="0037680E">
        <w:rPr>
          <w:rFonts w:ascii="黑体" w:eastAsia="黑体" w:hAnsi="黑体" w:hint="eastAsia"/>
          <w:sz w:val="24"/>
          <w:szCs w:val="24"/>
        </w:rPr>
        <w:t>年国家留学基金资助出国留学人员选拔简章》、《</w:t>
      </w:r>
      <w:r w:rsidR="00E47DD7">
        <w:rPr>
          <w:rFonts w:ascii="黑体" w:eastAsia="黑体" w:hAnsi="黑体" w:hint="eastAsia"/>
          <w:sz w:val="24"/>
          <w:szCs w:val="24"/>
        </w:rPr>
        <w:t>2018</w:t>
      </w:r>
      <w:r w:rsidR="000435CB" w:rsidRPr="0037680E">
        <w:rPr>
          <w:rFonts w:ascii="黑体" w:eastAsia="黑体" w:hAnsi="黑体" w:hint="eastAsia"/>
          <w:sz w:val="24"/>
          <w:szCs w:val="24"/>
        </w:rPr>
        <w:t>年西部地区人才培养特别项目/地方合作</w:t>
      </w:r>
      <w:r w:rsidR="000435CB" w:rsidRPr="0037680E">
        <w:rPr>
          <w:rFonts w:ascii="黑体" w:eastAsia="黑体" w:hAnsi="黑体"/>
          <w:sz w:val="24"/>
          <w:szCs w:val="24"/>
        </w:rPr>
        <w:t>项目</w:t>
      </w:r>
      <w:r w:rsidR="000435CB" w:rsidRPr="0037680E">
        <w:rPr>
          <w:rFonts w:ascii="黑体" w:eastAsia="黑体" w:hAnsi="黑体" w:hint="eastAsia"/>
          <w:sz w:val="24"/>
          <w:szCs w:val="24"/>
        </w:rPr>
        <w:t>选派办法》规定的申请条件及各省区规定的其他条件；</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（三）</w:t>
      </w:r>
      <w:r w:rsidR="000435CB" w:rsidRPr="0037680E">
        <w:rPr>
          <w:rFonts w:ascii="黑体" w:eastAsia="黑体" w:hAnsi="黑体" w:hint="eastAsia"/>
          <w:sz w:val="24"/>
          <w:szCs w:val="24"/>
        </w:rPr>
        <w:t>申请人应为各项目省区高校专业课程骨干教师；同时承担行政工作的双肩挑人员，须为单位重点推荐并另行提供单位“重点推荐函</w:t>
      </w:r>
      <w:r w:rsidR="000435CB" w:rsidRPr="0037680E">
        <w:rPr>
          <w:rFonts w:ascii="黑体" w:eastAsia="黑体" w:hAnsi="黑体"/>
          <w:sz w:val="24"/>
          <w:szCs w:val="24"/>
        </w:rPr>
        <w:t>”</w:t>
      </w:r>
      <w:r w:rsidR="000435CB" w:rsidRPr="0037680E">
        <w:rPr>
          <w:rFonts w:ascii="黑体" w:eastAsia="黑体" w:hAnsi="黑体" w:hint="eastAsia"/>
          <w:sz w:val="24"/>
          <w:szCs w:val="24"/>
        </w:rPr>
        <w:t>，</w:t>
      </w:r>
      <w:r w:rsidR="000435CB" w:rsidRPr="0037680E">
        <w:rPr>
          <w:rFonts w:ascii="黑体" w:eastAsia="黑体" w:hAnsi="黑体"/>
          <w:sz w:val="24"/>
          <w:szCs w:val="24"/>
        </w:rPr>
        <w:t>“</w:t>
      </w:r>
      <w:r w:rsidR="000435CB" w:rsidRPr="0037680E">
        <w:rPr>
          <w:rFonts w:ascii="黑体" w:eastAsia="黑体" w:hAnsi="黑体" w:hint="eastAsia"/>
          <w:sz w:val="24"/>
          <w:szCs w:val="24"/>
        </w:rPr>
        <w:t>重点推荐函</w:t>
      </w:r>
      <w:r w:rsidR="000435CB" w:rsidRPr="0037680E">
        <w:rPr>
          <w:rFonts w:ascii="黑体" w:eastAsia="黑体" w:hAnsi="黑体"/>
          <w:sz w:val="24"/>
          <w:szCs w:val="24"/>
        </w:rPr>
        <w:t>”</w:t>
      </w:r>
      <w:r w:rsidR="000435CB" w:rsidRPr="0037680E">
        <w:rPr>
          <w:rFonts w:ascii="黑体" w:eastAsia="黑体" w:hAnsi="黑体" w:hint="eastAsia"/>
          <w:sz w:val="24"/>
          <w:szCs w:val="24"/>
        </w:rPr>
        <w:t>中应明确推荐理由、</w:t>
      </w:r>
      <w:r w:rsidR="000435CB" w:rsidRPr="0037680E">
        <w:rPr>
          <w:rFonts w:ascii="黑体" w:eastAsia="黑体" w:hAnsi="黑体"/>
          <w:sz w:val="24"/>
          <w:szCs w:val="24"/>
        </w:rPr>
        <w:t>承担</w:t>
      </w:r>
      <w:r w:rsidR="000435CB" w:rsidRPr="0037680E">
        <w:rPr>
          <w:rFonts w:ascii="黑体" w:eastAsia="黑体" w:hAnsi="黑体" w:hint="eastAsia"/>
          <w:sz w:val="24"/>
          <w:szCs w:val="24"/>
        </w:rPr>
        <w:t>教学工作的比重</w:t>
      </w:r>
      <w:r w:rsidR="000435CB" w:rsidRPr="0037680E">
        <w:rPr>
          <w:rFonts w:ascii="黑体" w:eastAsia="黑体" w:hAnsi="黑体"/>
          <w:sz w:val="24"/>
          <w:szCs w:val="24"/>
        </w:rPr>
        <w:t>及</w:t>
      </w:r>
      <w:r w:rsidR="000435CB" w:rsidRPr="0037680E">
        <w:rPr>
          <w:rFonts w:ascii="黑体" w:eastAsia="黑体" w:hAnsi="黑体" w:hint="eastAsia"/>
          <w:sz w:val="24"/>
          <w:szCs w:val="24"/>
        </w:rPr>
        <w:t>回国后具体工作安排</w:t>
      </w:r>
      <w:r w:rsidR="000435CB">
        <w:rPr>
          <w:rFonts w:ascii="黑体" w:eastAsia="黑体" w:hAnsi="黑体" w:hint="eastAsia"/>
          <w:sz w:val="24"/>
          <w:szCs w:val="24"/>
        </w:rPr>
        <w:t>；</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（四）</w:t>
      </w:r>
      <w:r w:rsidR="000435CB" w:rsidRPr="0037680E">
        <w:rPr>
          <w:rFonts w:ascii="黑体" w:eastAsia="黑体" w:hAnsi="黑体" w:hint="eastAsia"/>
          <w:sz w:val="24"/>
          <w:szCs w:val="24"/>
        </w:rPr>
        <w:t>申请时申请人年龄不超过</w:t>
      </w:r>
      <w:r w:rsidR="000435CB" w:rsidRPr="0037680E">
        <w:rPr>
          <w:rFonts w:ascii="黑体" w:eastAsia="黑体" w:hAnsi="黑体"/>
          <w:sz w:val="24"/>
          <w:szCs w:val="24"/>
        </w:rPr>
        <w:t>45</w:t>
      </w:r>
      <w:r w:rsidR="000435CB" w:rsidRPr="0037680E">
        <w:rPr>
          <w:rFonts w:ascii="黑体" w:eastAsia="黑体" w:hAnsi="黑体" w:hint="eastAsia"/>
          <w:sz w:val="24"/>
          <w:szCs w:val="24"/>
        </w:rPr>
        <w:t>周岁（含45岁，以申请截止日期为准）；</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（五）</w:t>
      </w:r>
      <w:r w:rsidR="000435CB" w:rsidRPr="0037680E">
        <w:rPr>
          <w:rFonts w:ascii="黑体" w:eastAsia="黑体" w:hAnsi="黑体" w:hint="eastAsia"/>
          <w:sz w:val="24"/>
          <w:szCs w:val="24"/>
        </w:rPr>
        <w:t>语言要求：符合《</w:t>
      </w:r>
      <w:r w:rsidR="00E47DD7">
        <w:rPr>
          <w:rFonts w:ascii="黑体" w:eastAsia="黑体" w:hAnsi="黑体" w:hint="eastAsia"/>
          <w:sz w:val="24"/>
          <w:szCs w:val="24"/>
        </w:rPr>
        <w:t>2018</w:t>
      </w:r>
      <w:r w:rsidR="000435CB" w:rsidRPr="0037680E">
        <w:rPr>
          <w:rFonts w:ascii="黑体" w:eastAsia="黑体" w:hAnsi="黑体" w:hint="eastAsia"/>
          <w:sz w:val="24"/>
          <w:szCs w:val="24"/>
        </w:rPr>
        <w:t>年国家留学基金资助出国留学外语条件》规定的要求。</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第五</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申请办法</w:t>
      </w:r>
    </w:p>
    <w:p w:rsidR="000435CB" w:rsidRPr="00FF5079"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（一）</w:t>
      </w:r>
      <w:r w:rsidR="000435CB" w:rsidRPr="00FF5079">
        <w:rPr>
          <w:rFonts w:ascii="黑体" w:eastAsia="黑体" w:hAnsi="黑体" w:hint="eastAsia"/>
          <w:sz w:val="24"/>
          <w:szCs w:val="24"/>
        </w:rPr>
        <w:t>申请时间及方式</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lastRenderedPageBreak/>
        <w:t>申请人应于</w:t>
      </w:r>
      <w:r>
        <w:rPr>
          <w:rFonts w:ascii="黑体" w:eastAsia="黑体" w:hAnsi="黑体" w:hint="eastAsia"/>
          <w:sz w:val="24"/>
          <w:szCs w:val="24"/>
        </w:rPr>
        <w:t>2018</w:t>
      </w:r>
      <w:r w:rsidRPr="0037680E">
        <w:rPr>
          <w:rFonts w:ascii="黑体" w:eastAsia="黑体" w:hAnsi="黑体" w:hint="eastAsia"/>
          <w:sz w:val="24"/>
          <w:szCs w:val="24"/>
        </w:rPr>
        <w:t>年</w:t>
      </w:r>
      <w:r>
        <w:rPr>
          <w:rFonts w:ascii="黑体" w:eastAsia="黑体" w:hAnsi="黑体" w:hint="eastAsia"/>
          <w:sz w:val="24"/>
          <w:szCs w:val="24"/>
        </w:rPr>
        <w:t>1</w:t>
      </w:r>
      <w:r w:rsidRPr="0037680E">
        <w:rPr>
          <w:rFonts w:ascii="黑体" w:eastAsia="黑体" w:hAnsi="黑体" w:hint="eastAsia"/>
          <w:sz w:val="24"/>
          <w:szCs w:val="24"/>
        </w:rPr>
        <w:t>月</w:t>
      </w:r>
      <w:r>
        <w:rPr>
          <w:rFonts w:ascii="黑体" w:eastAsia="黑体" w:hAnsi="黑体" w:hint="eastAsia"/>
          <w:sz w:val="24"/>
          <w:szCs w:val="24"/>
        </w:rPr>
        <w:t>5</w:t>
      </w:r>
      <w:r w:rsidRPr="0037680E">
        <w:rPr>
          <w:rFonts w:ascii="黑体" w:eastAsia="黑体" w:hAnsi="黑体" w:hint="eastAsia"/>
          <w:sz w:val="24"/>
          <w:szCs w:val="24"/>
        </w:rPr>
        <w:t>日至</w:t>
      </w:r>
      <w:r>
        <w:rPr>
          <w:rFonts w:ascii="黑体" w:eastAsia="黑体" w:hAnsi="黑体" w:hint="eastAsia"/>
          <w:sz w:val="24"/>
          <w:szCs w:val="24"/>
        </w:rPr>
        <w:t>1</w:t>
      </w:r>
      <w:r w:rsidRPr="0037680E">
        <w:rPr>
          <w:rFonts w:ascii="黑体" w:eastAsia="黑体" w:hAnsi="黑体" w:hint="eastAsia"/>
          <w:sz w:val="24"/>
          <w:szCs w:val="24"/>
        </w:rPr>
        <w:t>月15日进行网上申请并向所在省区教育主管部门提交申请材料。</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具体选派计划可由各省区教育主管部门根据本地区工作安排另行公布。申请人可向所在省区教育主管部门咨询并按各省区规定的时间进行申请。</w:t>
      </w:r>
    </w:p>
    <w:p w:rsidR="000435CB" w:rsidRPr="00FF5079"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（二）</w:t>
      </w:r>
      <w:r w:rsidR="000435CB" w:rsidRPr="00FF5079">
        <w:rPr>
          <w:rFonts w:ascii="黑体" w:eastAsia="黑体" w:hAnsi="黑体" w:hint="eastAsia"/>
          <w:sz w:val="24"/>
          <w:szCs w:val="24"/>
        </w:rPr>
        <w:t>申请受理方式</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各省区教育主管部门负责接受咨询、受理并审核申请材料；国家留学基金委不直接受理个人及单位的申请。</w:t>
      </w:r>
    </w:p>
    <w:p w:rsidR="000435CB" w:rsidRPr="00FF5079"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（三）</w:t>
      </w:r>
      <w:r w:rsidR="000435CB" w:rsidRPr="00FF5079">
        <w:rPr>
          <w:rFonts w:ascii="黑体" w:eastAsia="黑体" w:hAnsi="黑体" w:hint="eastAsia"/>
          <w:sz w:val="24"/>
          <w:szCs w:val="24"/>
        </w:rPr>
        <w:t>申请材料</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请按照《关于准备西部地区人才培养特别项目/地方合作项目出国留学申请材料的说明》准备申请材料。</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第六</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评审、录取办法</w:t>
      </w:r>
    </w:p>
    <w:p w:rsidR="000435CB" w:rsidRPr="0037680E" w:rsidRDefault="000435CB" w:rsidP="000435C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国家留学基金委将组织专家对申请人进行视频面试评审（面试时间另行通知），并根据专家评审意见确定录取人员名单。申请人可登录国家公派留学管理信息平台（http://apply.csc.edu.cn）查询录取结果。录取结果将于</w:t>
      </w:r>
      <w:r>
        <w:rPr>
          <w:rFonts w:ascii="黑体" w:eastAsia="黑体" w:hAnsi="黑体" w:hint="eastAsia"/>
          <w:sz w:val="24"/>
          <w:szCs w:val="24"/>
        </w:rPr>
        <w:t>2018</w:t>
      </w:r>
      <w:r w:rsidRPr="0037680E">
        <w:rPr>
          <w:rFonts w:ascii="黑体" w:eastAsia="黑体" w:hAnsi="黑体" w:hint="eastAsia"/>
          <w:sz w:val="24"/>
          <w:szCs w:val="24"/>
        </w:rPr>
        <w:t>年</w:t>
      </w:r>
      <w:r w:rsidR="00DC37F8">
        <w:rPr>
          <w:rFonts w:ascii="黑体" w:eastAsia="黑体" w:hAnsi="黑体" w:hint="eastAsia"/>
          <w:sz w:val="24"/>
          <w:szCs w:val="24"/>
        </w:rPr>
        <w:t>4</w:t>
      </w:r>
      <w:r w:rsidRPr="0037680E">
        <w:rPr>
          <w:rFonts w:ascii="黑体" w:eastAsia="黑体" w:hAnsi="黑体" w:hint="eastAsia"/>
          <w:sz w:val="24"/>
          <w:szCs w:val="24"/>
        </w:rPr>
        <w:t>月公布。</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第七</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对外联系及派出</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（一）</w:t>
      </w:r>
      <w:r w:rsidR="000435CB" w:rsidRPr="0037680E">
        <w:rPr>
          <w:rFonts w:ascii="黑体" w:eastAsia="黑体" w:hAnsi="黑体" w:hint="eastAsia"/>
          <w:sz w:val="24"/>
          <w:szCs w:val="24"/>
        </w:rPr>
        <w:t>该项目被录取人员将由国家留学基金委统一安排派出。</w:t>
      </w:r>
    </w:p>
    <w:p w:rsidR="000435CB" w:rsidRPr="0037680E" w:rsidRDefault="0073514B" w:rsidP="008837C7">
      <w:pPr>
        <w:adjustRightInd w:val="0"/>
        <w:snapToGrid w:val="0"/>
        <w:ind w:firstLineChars="200" w:firstLine="480"/>
        <w:rPr>
          <w:rFonts w:ascii="黑体" w:eastAsia="黑体" w:hAnsi="黑体"/>
          <w:b/>
          <w:sz w:val="24"/>
          <w:szCs w:val="24"/>
        </w:rPr>
      </w:pPr>
      <w:r w:rsidRPr="008837C7">
        <w:rPr>
          <w:rFonts w:ascii="黑体" w:eastAsia="黑体" w:hAnsi="黑体" w:hint="eastAsia"/>
          <w:sz w:val="24"/>
          <w:szCs w:val="24"/>
        </w:rPr>
        <w:t>（二）</w:t>
      </w:r>
      <w:r w:rsidR="000435CB" w:rsidRPr="0037680E">
        <w:rPr>
          <w:rFonts w:ascii="黑体" w:eastAsia="黑体" w:hAnsi="黑体" w:hint="eastAsia"/>
          <w:b/>
          <w:sz w:val="24"/>
          <w:szCs w:val="24"/>
        </w:rPr>
        <w:t>派出时间为2</w:t>
      </w:r>
      <w:r w:rsidR="000435CB" w:rsidRPr="0037680E">
        <w:rPr>
          <w:rFonts w:ascii="黑体" w:eastAsia="黑体" w:hAnsi="黑体"/>
          <w:b/>
          <w:sz w:val="24"/>
          <w:szCs w:val="24"/>
        </w:rPr>
        <w:t>01</w:t>
      </w:r>
      <w:r w:rsidR="000435CB">
        <w:rPr>
          <w:rFonts w:ascii="黑体" w:eastAsia="黑体" w:hAnsi="黑体" w:hint="eastAsia"/>
          <w:b/>
          <w:sz w:val="24"/>
          <w:szCs w:val="24"/>
        </w:rPr>
        <w:t>9</w:t>
      </w:r>
      <w:r w:rsidR="000435CB" w:rsidRPr="0037680E">
        <w:rPr>
          <w:rFonts w:ascii="黑体" w:eastAsia="黑体" w:hAnsi="黑体" w:hint="eastAsia"/>
          <w:b/>
          <w:sz w:val="24"/>
          <w:szCs w:val="24"/>
        </w:rPr>
        <w:t>年(具体派出时间以国家留学基金委通知为准)。</w:t>
      </w:r>
    </w:p>
    <w:p w:rsidR="000435CB" w:rsidRPr="0037680E" w:rsidRDefault="0073514B" w:rsidP="008837C7">
      <w:pPr>
        <w:adjustRightInd w:val="0"/>
        <w:snapToGrid w:val="0"/>
        <w:ind w:firstLineChars="200" w:firstLine="480"/>
        <w:rPr>
          <w:rFonts w:ascii="黑体" w:eastAsia="黑体" w:hAnsi="黑体"/>
          <w:sz w:val="24"/>
          <w:szCs w:val="24"/>
        </w:rPr>
      </w:pPr>
      <w:r w:rsidRPr="008837C7">
        <w:rPr>
          <w:rFonts w:ascii="黑体" w:eastAsia="黑体" w:hAnsi="黑体" w:hint="eastAsia"/>
          <w:sz w:val="24"/>
          <w:szCs w:val="24"/>
        </w:rPr>
        <w:t>（三）</w:t>
      </w:r>
      <w:r w:rsidR="000435CB" w:rsidRPr="0037680E">
        <w:rPr>
          <w:rFonts w:ascii="黑体" w:eastAsia="黑体" w:hAnsi="黑体" w:hint="eastAsia"/>
          <w:sz w:val="24"/>
          <w:szCs w:val="24"/>
        </w:rPr>
        <w:t>留学人员在派出前，须与国家留学基金委及所在省区教育主管部门签订《资助出国留学协议书》（西部项目/</w:t>
      </w:r>
      <w:r w:rsidR="000435CB" w:rsidRPr="0037680E">
        <w:rPr>
          <w:rFonts w:ascii="黑体" w:eastAsia="黑体" w:hAnsi="黑体"/>
          <w:sz w:val="24"/>
          <w:szCs w:val="24"/>
        </w:rPr>
        <w:t>地方</w:t>
      </w:r>
      <w:r w:rsidR="000435CB" w:rsidRPr="0037680E">
        <w:rPr>
          <w:rFonts w:ascii="黑体" w:eastAsia="黑体" w:hAnsi="黑体" w:hint="eastAsia"/>
          <w:sz w:val="24"/>
          <w:szCs w:val="24"/>
        </w:rPr>
        <w:t>合作项目专用版</w:t>
      </w:r>
      <w:r w:rsidR="000435CB" w:rsidRPr="0037680E">
        <w:rPr>
          <w:rFonts w:ascii="黑体" w:eastAsia="黑体" w:hAnsi="黑体"/>
          <w:sz w:val="24"/>
          <w:szCs w:val="24"/>
        </w:rPr>
        <w:t>）</w:t>
      </w:r>
      <w:r w:rsidR="000435CB" w:rsidRPr="0037680E">
        <w:rPr>
          <w:rFonts w:ascii="黑体" w:eastAsia="黑体" w:hAnsi="黑体" w:hint="eastAsia"/>
          <w:sz w:val="24"/>
          <w:szCs w:val="24"/>
        </w:rPr>
        <w:t>并办理《国际旅行健康证明书》等手续。国家留学基金委将于派出前两至三个月统一通知办理有关派出事宜。</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第八</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联系方式</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联系人：</w:t>
      </w:r>
      <w:r w:rsidR="00DD7D1C">
        <w:rPr>
          <w:rFonts w:ascii="黑体" w:eastAsia="黑体" w:hAnsi="黑体" w:hint="eastAsia"/>
          <w:sz w:val="24"/>
          <w:szCs w:val="24"/>
        </w:rPr>
        <w:t>汪越</w:t>
      </w:r>
      <w:r>
        <w:rPr>
          <w:rFonts w:ascii="黑体" w:eastAsia="黑体" w:hAnsi="黑体" w:hint="eastAsia"/>
          <w:sz w:val="24"/>
          <w:szCs w:val="24"/>
        </w:rPr>
        <w:t>、</w:t>
      </w:r>
      <w:r w:rsidR="00DD7D1C">
        <w:rPr>
          <w:rFonts w:ascii="黑体" w:eastAsia="黑体" w:hAnsi="黑体" w:hint="eastAsia"/>
          <w:sz w:val="24"/>
          <w:szCs w:val="24"/>
        </w:rPr>
        <w:t>随红旗</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联系电话：010-6609</w:t>
      </w:r>
      <w:r w:rsidR="00DD7D1C">
        <w:rPr>
          <w:rFonts w:ascii="黑体" w:eastAsia="黑体" w:hAnsi="黑体" w:hint="eastAsia"/>
          <w:sz w:val="24"/>
          <w:szCs w:val="24"/>
        </w:rPr>
        <w:t>3985</w:t>
      </w:r>
      <w:r>
        <w:rPr>
          <w:rFonts w:ascii="黑体" w:eastAsia="黑体" w:hAnsi="黑体" w:hint="eastAsia"/>
          <w:sz w:val="24"/>
          <w:szCs w:val="24"/>
        </w:rPr>
        <w:t>、</w:t>
      </w:r>
      <w:r w:rsidR="00DD7D1C">
        <w:rPr>
          <w:rFonts w:ascii="黑体" w:eastAsia="黑体" w:hAnsi="黑体" w:hint="eastAsia"/>
          <w:sz w:val="24"/>
          <w:szCs w:val="24"/>
        </w:rPr>
        <w:t>66093968</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传真：010-66093966</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 xml:space="preserve">E-mail： </w:t>
      </w:r>
      <w:r w:rsidR="00DD7D1C">
        <w:rPr>
          <w:rFonts w:ascii="黑体" w:eastAsia="黑体" w:hAnsi="黑体" w:hint="eastAsia"/>
          <w:sz w:val="24"/>
          <w:szCs w:val="24"/>
        </w:rPr>
        <w:t>y</w:t>
      </w:r>
      <w:r w:rsidRPr="0037680E">
        <w:rPr>
          <w:rFonts w:ascii="黑体" w:eastAsia="黑体" w:hAnsi="黑体" w:hint="eastAsia"/>
          <w:sz w:val="24"/>
          <w:szCs w:val="24"/>
        </w:rPr>
        <w:t>wang@csc.edu.cn</w:t>
      </w:r>
      <w:r>
        <w:rPr>
          <w:rFonts w:ascii="黑体" w:eastAsia="黑体" w:hAnsi="黑体" w:hint="eastAsia"/>
          <w:sz w:val="24"/>
          <w:szCs w:val="24"/>
        </w:rPr>
        <w:t>、</w:t>
      </w:r>
      <w:r w:rsidR="00DD7D1C">
        <w:rPr>
          <w:rFonts w:ascii="黑体" w:eastAsia="黑体" w:hAnsi="黑体" w:hint="eastAsia"/>
          <w:sz w:val="24"/>
          <w:szCs w:val="24"/>
        </w:rPr>
        <w:t>hqsui</w:t>
      </w:r>
      <w:r w:rsidRPr="0037680E">
        <w:rPr>
          <w:rFonts w:ascii="黑体" w:eastAsia="黑体" w:hAnsi="黑体" w:hint="eastAsia"/>
          <w:sz w:val="24"/>
          <w:szCs w:val="24"/>
        </w:rPr>
        <w:t>@csc.edu.cn</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地址：北京市车公庄大街9号五栋大楼A座楼13层（100044）</w:t>
      </w:r>
    </w:p>
    <w:p w:rsidR="00BF6F7B" w:rsidRPr="0041513C" w:rsidRDefault="0041513C" w:rsidP="00DD7D1C">
      <w:pPr>
        <w:adjustRightInd w:val="0"/>
        <w:snapToGrid w:val="0"/>
        <w:rPr>
          <w:rFonts w:ascii="黑体" w:eastAsia="黑体" w:hAnsi="黑体"/>
          <w:b/>
          <w:bCs/>
          <w:sz w:val="28"/>
          <w:szCs w:val="28"/>
        </w:rPr>
      </w:pPr>
      <w:r w:rsidRPr="0041513C">
        <w:rPr>
          <w:rFonts w:ascii="黑体" w:eastAsia="黑体" w:hAnsi="黑体" w:hint="eastAsia"/>
          <w:b/>
          <w:bCs/>
          <w:sz w:val="28"/>
          <w:szCs w:val="28"/>
        </w:rPr>
        <w:t>第九</w:t>
      </w:r>
      <w:r w:rsidR="008612B5">
        <w:rPr>
          <w:rFonts w:ascii="黑体" w:eastAsia="黑体" w:hAnsi="黑体" w:hint="eastAsia"/>
          <w:b/>
          <w:bCs/>
          <w:sz w:val="28"/>
          <w:szCs w:val="28"/>
        </w:rPr>
        <w:t xml:space="preserve">条  </w:t>
      </w:r>
      <w:r w:rsidR="00BF6F7B" w:rsidRPr="0041513C">
        <w:rPr>
          <w:rFonts w:ascii="黑体" w:eastAsia="黑体" w:hAnsi="黑体" w:hint="eastAsia"/>
          <w:b/>
          <w:bCs/>
          <w:sz w:val="28"/>
          <w:szCs w:val="28"/>
        </w:rPr>
        <w:t>申请及选派程序</w:t>
      </w:r>
    </w:p>
    <w:p w:rsidR="00BF6F7B" w:rsidRPr="0037680E" w:rsidRDefault="00BF6F7B" w:rsidP="00BF6F7B">
      <w:pPr>
        <w:adjustRightInd w:val="0"/>
        <w:snapToGrid w:val="0"/>
        <w:ind w:firstLineChars="200" w:firstLine="480"/>
        <w:rPr>
          <w:rFonts w:ascii="黑体" w:eastAsia="黑体" w:hAnsi="黑体"/>
          <w:sz w:val="24"/>
          <w:szCs w:val="24"/>
        </w:rPr>
      </w:pPr>
      <w:r w:rsidRPr="0037680E">
        <w:rPr>
          <w:rFonts w:ascii="黑体" w:eastAsia="黑体" w:hAnsi="黑体" w:hint="eastAsia"/>
          <w:sz w:val="24"/>
          <w:szCs w:val="24"/>
        </w:rPr>
        <w:t>参见“选派工作流程”</w:t>
      </w:r>
    </w:p>
    <w:sectPr w:rsidR="00BF6F7B" w:rsidRPr="0037680E" w:rsidSect="004E372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45F" w:rsidRDefault="0052645F" w:rsidP="007525E3">
      <w:r>
        <w:separator/>
      </w:r>
    </w:p>
  </w:endnote>
  <w:endnote w:type="continuationSeparator" w:id="0">
    <w:p w:rsidR="0052645F" w:rsidRDefault="0052645F" w:rsidP="007525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D25" w:rsidRDefault="0052645F">
    <w:pPr>
      <w:pStyle w:val="a4"/>
      <w:jc w:val="center"/>
    </w:pPr>
  </w:p>
  <w:p w:rsidR="004A7D25" w:rsidRDefault="005264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45F" w:rsidRDefault="0052645F" w:rsidP="007525E3">
      <w:r>
        <w:separator/>
      </w:r>
    </w:p>
  </w:footnote>
  <w:footnote w:type="continuationSeparator" w:id="0">
    <w:p w:rsidR="0052645F" w:rsidRDefault="0052645F" w:rsidP="007525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25E3"/>
    <w:rsid w:val="000435CB"/>
    <w:rsid w:val="000759F4"/>
    <w:rsid w:val="00087F9E"/>
    <w:rsid w:val="000A2DD3"/>
    <w:rsid w:val="000A5D37"/>
    <w:rsid w:val="000B5C43"/>
    <w:rsid w:val="001306E2"/>
    <w:rsid w:val="003336BE"/>
    <w:rsid w:val="003B4488"/>
    <w:rsid w:val="0041513C"/>
    <w:rsid w:val="00424EB1"/>
    <w:rsid w:val="0045392D"/>
    <w:rsid w:val="004A3A2A"/>
    <w:rsid w:val="004D319C"/>
    <w:rsid w:val="00520CB5"/>
    <w:rsid w:val="0052645F"/>
    <w:rsid w:val="00613541"/>
    <w:rsid w:val="0069299B"/>
    <w:rsid w:val="006C68DA"/>
    <w:rsid w:val="007077DA"/>
    <w:rsid w:val="0073514B"/>
    <w:rsid w:val="00737E17"/>
    <w:rsid w:val="007525E3"/>
    <w:rsid w:val="00775712"/>
    <w:rsid w:val="00777D20"/>
    <w:rsid w:val="007D4DC9"/>
    <w:rsid w:val="00857CAC"/>
    <w:rsid w:val="008612B5"/>
    <w:rsid w:val="00876077"/>
    <w:rsid w:val="008837C7"/>
    <w:rsid w:val="008D31FC"/>
    <w:rsid w:val="008E4458"/>
    <w:rsid w:val="009077F8"/>
    <w:rsid w:val="009149EE"/>
    <w:rsid w:val="00915381"/>
    <w:rsid w:val="0094795F"/>
    <w:rsid w:val="00953C46"/>
    <w:rsid w:val="009A489C"/>
    <w:rsid w:val="009D2B53"/>
    <w:rsid w:val="00A13A6F"/>
    <w:rsid w:val="00A53CAB"/>
    <w:rsid w:val="00A643A2"/>
    <w:rsid w:val="00B141EB"/>
    <w:rsid w:val="00BF6F7B"/>
    <w:rsid w:val="00C3598D"/>
    <w:rsid w:val="00C37C93"/>
    <w:rsid w:val="00C63B8D"/>
    <w:rsid w:val="00CB6EF6"/>
    <w:rsid w:val="00CD1EA7"/>
    <w:rsid w:val="00D521C1"/>
    <w:rsid w:val="00D83D4F"/>
    <w:rsid w:val="00DA2F1F"/>
    <w:rsid w:val="00DC37F8"/>
    <w:rsid w:val="00DD7D1C"/>
    <w:rsid w:val="00DE485B"/>
    <w:rsid w:val="00E33DA8"/>
    <w:rsid w:val="00E47DD7"/>
    <w:rsid w:val="00E662F5"/>
    <w:rsid w:val="00F00286"/>
    <w:rsid w:val="00F72BDB"/>
    <w:rsid w:val="00F833ED"/>
    <w:rsid w:val="00FC71BE"/>
    <w:rsid w:val="00FE09EC"/>
    <w:rsid w:val="00FE46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F7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25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525E3"/>
    <w:rPr>
      <w:sz w:val="18"/>
      <w:szCs w:val="18"/>
    </w:rPr>
  </w:style>
  <w:style w:type="paragraph" w:styleId="a4">
    <w:name w:val="footer"/>
    <w:basedOn w:val="a"/>
    <w:link w:val="Char0"/>
    <w:uiPriority w:val="99"/>
    <w:unhideWhenUsed/>
    <w:rsid w:val="007525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525E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61</cp:revision>
  <dcterms:created xsi:type="dcterms:W3CDTF">2017-10-20T08:59:00Z</dcterms:created>
  <dcterms:modified xsi:type="dcterms:W3CDTF">2017-12-21T09:08:00Z</dcterms:modified>
</cp:coreProperties>
</file>