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97D" w:rsidRDefault="002D797D">
      <w:pPr>
        <w:jc w:val="center"/>
        <w:rPr>
          <w:rFonts w:ascii="华文中宋" w:eastAsia="华文中宋" w:hAnsi="华文中宋" w:cs="华文中宋"/>
          <w:sz w:val="44"/>
          <w:szCs w:val="44"/>
        </w:rPr>
      </w:pPr>
      <w:r>
        <w:rPr>
          <w:rFonts w:ascii="宋体" w:eastAsia="宋体" w:hAnsi="宋体" w:cs="宋体"/>
          <w:sz w:val="24"/>
        </w:rPr>
        <w:br/>
      </w:r>
      <w:bookmarkStart w:id="0" w:name="_GoBack"/>
      <w:r w:rsidRPr="002D797D">
        <w:rPr>
          <w:rFonts w:ascii="华文中宋" w:eastAsia="华文中宋" w:hAnsi="华文中宋" w:cs="华文中宋" w:hint="eastAsia"/>
          <w:sz w:val="44"/>
          <w:szCs w:val="44"/>
        </w:rPr>
        <w:t>中共甘肃省委关于</w:t>
      </w:r>
      <w:r w:rsidRPr="002D797D">
        <w:rPr>
          <w:rFonts w:ascii="华文中宋" w:eastAsia="华文中宋" w:hAnsi="华文中宋" w:cs="华文中宋" w:hint="eastAsia"/>
          <w:sz w:val="44"/>
          <w:szCs w:val="44"/>
        </w:rPr>
        <w:br/>
        <w:t>追授张小娟同志“甘肃省优秀</w:t>
      </w:r>
      <w:r w:rsidR="00997BC7">
        <w:rPr>
          <w:rFonts w:ascii="华文中宋" w:eastAsia="华文中宋" w:hAnsi="华文中宋" w:cs="华文中宋" w:hint="eastAsia"/>
          <w:sz w:val="44"/>
          <w:szCs w:val="44"/>
        </w:rPr>
        <w:t>共产</w:t>
      </w:r>
      <w:r w:rsidRPr="002D797D">
        <w:rPr>
          <w:rFonts w:ascii="华文中宋" w:eastAsia="华文中宋" w:hAnsi="华文中宋" w:cs="华文中宋" w:hint="eastAsia"/>
          <w:sz w:val="44"/>
          <w:szCs w:val="44"/>
        </w:rPr>
        <w:t>党员”</w:t>
      </w:r>
    </w:p>
    <w:p w:rsidR="00AB390F" w:rsidRPr="002D797D" w:rsidRDefault="002D797D">
      <w:pPr>
        <w:jc w:val="center"/>
        <w:rPr>
          <w:rFonts w:ascii="华文中宋" w:eastAsia="华文中宋" w:hAnsi="华文中宋" w:cs="华文中宋"/>
          <w:sz w:val="44"/>
          <w:szCs w:val="44"/>
        </w:rPr>
      </w:pPr>
      <w:r w:rsidRPr="002D797D">
        <w:rPr>
          <w:rFonts w:ascii="华文中宋" w:eastAsia="华文中宋" w:hAnsi="华文中宋" w:cs="华文中宋" w:hint="eastAsia"/>
          <w:sz w:val="44"/>
          <w:szCs w:val="44"/>
        </w:rPr>
        <w:t>称号的决定</w:t>
      </w:r>
      <w:bookmarkEnd w:id="0"/>
    </w:p>
    <w:p w:rsidR="00F26C3E" w:rsidRDefault="00F26C3E">
      <w:pPr>
        <w:spacing w:beforeLines="50" w:before="156"/>
        <w:ind w:left="300" w:hangingChars="100" w:hanging="300"/>
        <w:jc w:val="center"/>
        <w:rPr>
          <w:rFonts w:ascii="楷体" w:eastAsia="楷体" w:hAnsi="楷体" w:cs="华文中宋"/>
          <w:sz w:val="30"/>
          <w:szCs w:val="30"/>
        </w:rPr>
      </w:pPr>
      <w:r>
        <w:rPr>
          <w:rFonts w:ascii="楷体" w:eastAsia="楷体" w:hAnsi="楷体" w:cs="华文中宋" w:hint="eastAsia"/>
          <w:sz w:val="30"/>
          <w:szCs w:val="30"/>
        </w:rPr>
        <w:t>甘委〔2019〕88号</w:t>
      </w:r>
    </w:p>
    <w:p w:rsidR="00E92C3E" w:rsidRDefault="00E92C3E">
      <w:pPr>
        <w:spacing w:beforeLines="50" w:before="156"/>
        <w:ind w:left="300" w:hangingChars="100" w:hanging="300"/>
        <w:jc w:val="center"/>
        <w:rPr>
          <w:rFonts w:ascii="华文中宋" w:eastAsia="华文中宋" w:hAnsi="华文中宋" w:cs="华文中宋"/>
          <w:sz w:val="30"/>
          <w:szCs w:val="30"/>
        </w:rPr>
      </w:pPr>
    </w:p>
    <w:p w:rsidR="00AB390F" w:rsidRDefault="002D797D">
      <w:pPr>
        <w:spacing w:line="600" w:lineRule="exact"/>
        <w:ind w:firstLineChars="200" w:firstLine="640"/>
      </w:pPr>
      <w:r>
        <w:rPr>
          <w:rFonts w:ascii="仿宋_GB2312" w:eastAsia="仿宋_GB2312" w:hAnsi="仿宋_GB2312" w:cs="仿宋_GB2312" w:hint="eastAsia"/>
          <w:sz w:val="32"/>
          <w:szCs w:val="32"/>
        </w:rPr>
        <w:t>2019年10月7日,甘南州舟曲县扶贫办副主任张小娟同志,在完成曲告纳镇上大年村脱贫攻坚县级抽样调查工作返回舟曲县城途中,因所乘车辆坠入白龙江,不幸因公殉职,年仅34岁。张小娟同志是我省“不忘初心、牢记使命”主题教育中涌现出的先进典型,是脱贫攻坚主战场上广大党员干部的优秀代表。为表彰先进、弘扬正气，进一步动员全省广大党员干部深入学习贯彻习近平新时代中国特色社会主义思想,深入学习贯彻习近平总书记视察甘肃重要讲话和指示精神,在打赢脱贫攻坚战、决胜全面建成小康社会的伟大实践中守初心、担使命,坚决攻克最后的贫困堡垒,加快建设幸福美好新甘肃、不断开创富民兴陇新局面,省委决定,追授张小娟同志“甘肃省优秀共产党员”称号。</w:t>
      </w:r>
      <w:r>
        <w:rPr>
          <w:rFonts w:ascii="仿宋_GB2312" w:eastAsia="仿宋_GB2312" w:hAnsi="仿宋_GB2312" w:cs="仿宋_GB2312" w:hint="eastAsia"/>
          <w:sz w:val="32"/>
          <w:szCs w:val="32"/>
        </w:rPr>
        <w:br/>
        <w:t xml:space="preserve">　　张小娟,女,藏族,甘肃舟曲人,中共党员, 1985年4月出生，中央民族大学历史学与旅游管理专业毕业，历史学、管理学双学士学位。2008年9月至2012年2月在舟曲县立节乡政</w:t>
      </w:r>
      <w:r>
        <w:rPr>
          <w:rFonts w:ascii="仿宋_GB2312" w:eastAsia="仿宋_GB2312" w:hAnsi="仿宋_GB2312" w:cs="仿宋_GB2312" w:hint="eastAsia"/>
          <w:sz w:val="32"/>
          <w:szCs w:val="32"/>
        </w:rPr>
        <w:lastRenderedPageBreak/>
        <w:t>府工作, 2012年2月至2016年1月,先后任舟曲县曲瓦乡副乡长、纪委书记,2016年1月任舟曲县扶贫办副主任。张小娟同志出生在普通的藏族农民家庭,上学期间品学兼优,大学毕业后返回贫困家乡参加工作,一直坚守在藏区农村基层和脱贫攻坚一线。张小娟同志是在习近平新时代中国特色社会主义思想教育指引下成长起来的优秀党员干部,她认真学习党的理论和路线方针政策，对党忠诚、政治过硬,自觉在艰苦岗位和急难险重任务中接受党性锻炼、提升人生境界，不断增强“四个意识”、坚定“四个自信”、做到“两个维护”。在乡镇工作时，她坚持深入群众宣传党的政策,组织群众丰富文化生活，积极为群众发展致富产业出主意、想办法，被老百姓亲切地称为“乖女儿”。到扶贫部门工作后,她深入学习领会习近平总书记关于扶贫工作重要论述,刻苦钻研扶贫政策和业务知识,被誉为舟曲扶贫的“活字典”和“移动数据库”。她勇于担当、埋头苦干，在2008年“5.12”地震灾后重建和2010年“8.8”舟曲山洪泥石流抢险救灾中,不惧危险、冲锋在前,用实际行动兑现入党誓言。她心系群众、为民务实，倾注自己全部的时间和精力,跋山涉水、走村入户,摸情况、提建议、解难题、抓落实,探索采取漫画图解等通俗易懂的方法让贫困户了解党的惠民政策,用自己的努力和付出推动各项扶贫举措在乡村落地见效。她勤奋敬业、默默奉献,始终把责任扛在肩上、把事业放在首位,面对艰巨而繁重的扶贫工作任务,一以贯之保持昂扬向上的精神状态和精益求精的工作作</w:t>
      </w:r>
      <w:r>
        <w:rPr>
          <w:rFonts w:ascii="仿宋_GB2312" w:eastAsia="仿宋_GB2312" w:hAnsi="仿宋_GB2312" w:cs="仿宋_GB2312" w:hint="eastAsia"/>
          <w:sz w:val="32"/>
          <w:szCs w:val="32"/>
        </w:rPr>
        <w:lastRenderedPageBreak/>
        <w:t>风。作为基层领导干部和业务骨干,她坚持与身边的同志干在一起、苦在一起、乐在一起,用人格力量感染和温暖周围的每个人;作为家中的女儿、妻子和母亲,她舍小家顾大家,无暇关心和照顾家人,一心扑在工作上，直至为党和人民的事业献出宝贵的生命。张小娟同志的先进事迹和宝贵精神生动感人，为全省广大党员干部树立了榜样。</w:t>
      </w:r>
      <w:r>
        <w:rPr>
          <w:rFonts w:ascii="仿宋_GB2312" w:eastAsia="仿宋_GB2312" w:hAnsi="仿宋_GB2312" w:cs="仿宋_GB2312" w:hint="eastAsia"/>
          <w:sz w:val="32"/>
          <w:szCs w:val="32"/>
        </w:rPr>
        <w:br/>
        <w:t xml:space="preserve">　　省委号召,全省广大党员干部要向张小娟同志学习。像张小娟同志那样不忘初心、牢记使命，坚定不移学习和践行习近平新时代中国特色社会主义思想，始终把党和人民的事业放在心中最高位置,做到与人民群众同呼吸、共命运、心连心；像张小娟同志那样勇于担当、祟尚实干，以不怕吃苦、追求卓越的作风履职尽责,在脱贫攻坚主战场上奋力拼搏、干事创业；像张小娟同志那样胸怀大爱、忘我奉献,带着对党、对人民的深厚感情,脚踏实地、勤奋工作,用自己的“辛苦指数”赢得群众的“幸福指数”，努力作出无愧于新时代的新业绩。全省各级党组织要把学习张小娟同志先进事迹纳入“不忘初心、牢记使命”主题教育,与深入学习贯彻习近平新时代中国特色社会主义思想和党的十九大精神结合起来,与深入学习贯彻习近平总书记视察甘肃重要讲话和指示精神结合起来,广泛开展形式多样的学习宣传活动,引导广大党员干部以张小娟同志为榜样，牢记习近平总书记的殷切期望和嘱托,守初心、担使命,立足本职、开拓进取攻坚克难、顽强拼搏,坚决如期打赢脱贫攻坚战，努力谱写加快建设幸福美好新甘肃、</w:t>
      </w:r>
      <w:r>
        <w:rPr>
          <w:rFonts w:ascii="仿宋_GB2312" w:eastAsia="仿宋_GB2312" w:hAnsi="仿宋_GB2312" w:cs="仿宋_GB2312" w:hint="eastAsia"/>
          <w:sz w:val="32"/>
          <w:szCs w:val="32"/>
        </w:rPr>
        <w:lastRenderedPageBreak/>
        <w:t>不断开创富民兴陇新局面的时代篇章!</w:t>
      </w:r>
    </w:p>
    <w:sectPr w:rsidR="00AB39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E2F" w:rsidRDefault="002E0E2F" w:rsidP="00997BC7">
      <w:r>
        <w:separator/>
      </w:r>
    </w:p>
  </w:endnote>
  <w:endnote w:type="continuationSeparator" w:id="0">
    <w:p w:rsidR="002E0E2F" w:rsidRDefault="002E0E2F" w:rsidP="0099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E2F" w:rsidRDefault="002E0E2F" w:rsidP="00997BC7">
      <w:r>
        <w:separator/>
      </w:r>
    </w:p>
  </w:footnote>
  <w:footnote w:type="continuationSeparator" w:id="0">
    <w:p w:rsidR="002E0E2F" w:rsidRDefault="002E0E2F" w:rsidP="00997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50875"/>
    <w:rsid w:val="002D797D"/>
    <w:rsid w:val="002E0E2F"/>
    <w:rsid w:val="00997BC7"/>
    <w:rsid w:val="00AB390F"/>
    <w:rsid w:val="00C97262"/>
    <w:rsid w:val="00E92C3E"/>
    <w:rsid w:val="00F26C3E"/>
    <w:rsid w:val="52550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BDC915-666B-4DA9-8D1A-4C3B22F5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7B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997BC7"/>
    <w:rPr>
      <w:rFonts w:asciiTheme="minorHAnsi" w:eastAsiaTheme="minorEastAsia" w:hAnsiTheme="minorHAnsi" w:cstheme="minorBidi"/>
      <w:kern w:val="2"/>
      <w:sz w:val="18"/>
      <w:szCs w:val="18"/>
    </w:rPr>
  </w:style>
  <w:style w:type="paragraph" w:styleId="a5">
    <w:name w:val="footer"/>
    <w:basedOn w:val="a"/>
    <w:link w:val="a6"/>
    <w:rsid w:val="00997BC7"/>
    <w:pPr>
      <w:tabs>
        <w:tab w:val="center" w:pos="4153"/>
        <w:tab w:val="right" w:pos="8306"/>
      </w:tabs>
      <w:snapToGrid w:val="0"/>
      <w:jc w:val="left"/>
    </w:pPr>
    <w:rPr>
      <w:sz w:val="18"/>
      <w:szCs w:val="18"/>
    </w:rPr>
  </w:style>
  <w:style w:type="character" w:customStyle="1" w:styleId="a6">
    <w:name w:val="页脚 字符"/>
    <w:basedOn w:val="a0"/>
    <w:link w:val="a5"/>
    <w:rsid w:val="00997BC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252</Words>
  <Characters>1439</Characters>
  <Application>Microsoft Office Word</Application>
  <DocSecurity>0</DocSecurity>
  <Lines>11</Lines>
  <Paragraphs>3</Paragraphs>
  <ScaleCrop>false</ScaleCrop>
  <Company>Microsoft</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火火</dc:creator>
  <cp:lastModifiedBy>xcb</cp:lastModifiedBy>
  <cp:revision>5</cp:revision>
  <dcterms:created xsi:type="dcterms:W3CDTF">2020-01-09T02:51:00Z</dcterms:created>
  <dcterms:modified xsi:type="dcterms:W3CDTF">2020-01-09T03:58:00Z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