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C59" w:rsidRPr="00E951E0" w:rsidRDefault="00085C59" w:rsidP="00085C5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</w:t>
      </w:r>
      <w:r w:rsidRPr="00E951E0">
        <w:rPr>
          <w:rFonts w:ascii="仿宋" w:eastAsia="仿宋" w:hAnsi="仿宋" w:hint="eastAsia"/>
          <w:sz w:val="30"/>
          <w:szCs w:val="30"/>
        </w:rPr>
        <w:t>：</w:t>
      </w:r>
    </w:p>
    <w:p w:rsidR="00085C59" w:rsidRPr="00E951E0" w:rsidRDefault="00085C59" w:rsidP="00085C59">
      <w:pPr>
        <w:ind w:firstLineChars="150" w:firstLine="541"/>
        <w:jc w:val="center"/>
        <w:rPr>
          <w:rFonts w:ascii="华文中宋" w:eastAsia="华文中宋" w:hAnsi="华文中宋" w:cs="宋体"/>
          <w:b/>
          <w:bCs/>
          <w:color w:val="191919"/>
          <w:sz w:val="36"/>
          <w:szCs w:val="36"/>
          <w:shd w:val="clear" w:color="auto" w:fill="FFFFFF"/>
        </w:rPr>
      </w:pPr>
      <w:r w:rsidRPr="00E951E0">
        <w:rPr>
          <w:rFonts w:ascii="华文中宋" w:eastAsia="华文中宋" w:hAnsi="华文中宋" w:cs="宋体" w:hint="eastAsia"/>
          <w:b/>
          <w:bCs/>
          <w:color w:val="191919"/>
          <w:sz w:val="36"/>
          <w:szCs w:val="36"/>
          <w:shd w:val="clear" w:color="auto" w:fill="FFFFFF"/>
        </w:rPr>
        <w:t>主题班会观摩比赛决赛分组名单</w:t>
      </w:r>
    </w:p>
    <w:tbl>
      <w:tblPr>
        <w:tblStyle w:val="a7"/>
        <w:tblW w:w="8613" w:type="dxa"/>
        <w:tblLayout w:type="fixed"/>
        <w:tblLook w:val="04A0" w:firstRow="1" w:lastRow="0" w:firstColumn="1" w:lastColumn="0" w:noHBand="0" w:noVBand="1"/>
      </w:tblPr>
      <w:tblGrid>
        <w:gridCol w:w="457"/>
        <w:gridCol w:w="2203"/>
        <w:gridCol w:w="1843"/>
        <w:gridCol w:w="1134"/>
        <w:gridCol w:w="1701"/>
        <w:gridCol w:w="1275"/>
      </w:tblGrid>
      <w:tr w:rsidR="00085C59" w:rsidTr="00210EC2">
        <w:tc>
          <w:tcPr>
            <w:tcW w:w="8613" w:type="dxa"/>
            <w:gridSpan w:val="6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hint="eastAsia"/>
                <w:sz w:val="32"/>
                <w:szCs w:val="32"/>
              </w:rPr>
              <w:t>第一组</w:t>
            </w:r>
          </w:p>
        </w:tc>
      </w:tr>
      <w:tr w:rsidR="00085C59" w:rsidTr="00210EC2">
        <w:tc>
          <w:tcPr>
            <w:tcW w:w="457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0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hint="eastAsia"/>
                <w:b/>
                <w:sz w:val="24"/>
                <w:szCs w:val="24"/>
              </w:rPr>
              <w:t>班会主题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134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hint="eastAsia"/>
                <w:b/>
                <w:sz w:val="24"/>
                <w:szCs w:val="24"/>
              </w:rPr>
              <w:t>班主任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hint="eastAsia"/>
                <w:b/>
                <w:sz w:val="24"/>
                <w:szCs w:val="24"/>
              </w:rPr>
              <w:t>比赛时间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hint="eastAsia"/>
                <w:b/>
                <w:sz w:val="24"/>
                <w:szCs w:val="24"/>
              </w:rPr>
              <w:t>比赛地点</w:t>
            </w:r>
          </w:p>
        </w:tc>
      </w:tr>
      <w:tr w:rsidR="00085C59" w:rsidTr="00210EC2">
        <w:trPr>
          <w:trHeight w:val="404"/>
        </w:trPr>
        <w:tc>
          <w:tcPr>
            <w:tcW w:w="457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20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安全法制与校纪校规教育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机设18-1/2</w:t>
            </w:r>
          </w:p>
        </w:tc>
        <w:tc>
          <w:tcPr>
            <w:tcW w:w="1134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田超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9:00—9:30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一教A402</w:t>
            </w:r>
          </w:p>
        </w:tc>
      </w:tr>
      <w:tr w:rsidR="00085C59" w:rsidTr="00210EC2">
        <w:trPr>
          <w:trHeight w:val="482"/>
        </w:trPr>
        <w:tc>
          <w:tcPr>
            <w:tcW w:w="457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220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反邪教教育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电信18-1/2</w:t>
            </w:r>
          </w:p>
        </w:tc>
        <w:tc>
          <w:tcPr>
            <w:tcW w:w="1134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李伟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9:30—10:00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一教A407</w:t>
            </w:r>
          </w:p>
        </w:tc>
      </w:tr>
      <w:tr w:rsidR="00085C59" w:rsidTr="00210EC2">
        <w:trPr>
          <w:trHeight w:val="548"/>
        </w:trPr>
        <w:tc>
          <w:tcPr>
            <w:tcW w:w="457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220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心理健康教育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数媒18</w:t>
            </w:r>
          </w:p>
        </w:tc>
        <w:tc>
          <w:tcPr>
            <w:tcW w:w="1134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王逢娟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10:10—10:40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一教A402</w:t>
            </w:r>
          </w:p>
        </w:tc>
      </w:tr>
      <w:tr w:rsidR="00085C59" w:rsidTr="00210EC2">
        <w:trPr>
          <w:trHeight w:val="570"/>
        </w:trPr>
        <w:tc>
          <w:tcPr>
            <w:tcW w:w="457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220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禁毒教育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自动化18-3/4</w:t>
            </w:r>
          </w:p>
        </w:tc>
        <w:tc>
          <w:tcPr>
            <w:tcW w:w="1134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黄海荣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10:40-11:10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一教A407</w:t>
            </w:r>
          </w:p>
        </w:tc>
      </w:tr>
      <w:tr w:rsidR="00085C59" w:rsidTr="00210EC2">
        <w:trPr>
          <w:trHeight w:val="550"/>
        </w:trPr>
        <w:tc>
          <w:tcPr>
            <w:tcW w:w="457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220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反传销教育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应电18-1/2</w:t>
            </w:r>
          </w:p>
        </w:tc>
        <w:tc>
          <w:tcPr>
            <w:tcW w:w="1134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王宏斌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11:10-11:40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一教A402</w:t>
            </w:r>
          </w:p>
        </w:tc>
      </w:tr>
      <w:tr w:rsidR="00085C59" w:rsidTr="00210EC2">
        <w:trPr>
          <w:trHeight w:val="550"/>
        </w:trPr>
        <w:tc>
          <w:tcPr>
            <w:tcW w:w="457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220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爱国主义教育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秘书学18</w:t>
            </w:r>
          </w:p>
        </w:tc>
        <w:tc>
          <w:tcPr>
            <w:tcW w:w="1134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张鑫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14:30—15:00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一教A407</w:t>
            </w:r>
          </w:p>
        </w:tc>
      </w:tr>
      <w:tr w:rsidR="00085C59" w:rsidTr="00210EC2">
        <w:trPr>
          <w:trHeight w:val="558"/>
        </w:trPr>
        <w:tc>
          <w:tcPr>
            <w:tcW w:w="457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220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文明上网教育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建环18</w:t>
            </w:r>
          </w:p>
        </w:tc>
        <w:tc>
          <w:tcPr>
            <w:tcW w:w="1134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杨黎黎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15:00—15:30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一教A402</w:t>
            </w:r>
          </w:p>
        </w:tc>
      </w:tr>
      <w:tr w:rsidR="00085C59" w:rsidTr="00210EC2">
        <w:trPr>
          <w:trHeight w:val="565"/>
        </w:trPr>
        <w:tc>
          <w:tcPr>
            <w:tcW w:w="457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220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理想信念教育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环艺18</w:t>
            </w:r>
          </w:p>
        </w:tc>
        <w:tc>
          <w:tcPr>
            <w:tcW w:w="1134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李月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15:30—16:00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一教A407</w:t>
            </w:r>
          </w:p>
        </w:tc>
      </w:tr>
      <w:tr w:rsidR="00085C59" w:rsidTr="00210EC2">
        <w:trPr>
          <w:trHeight w:val="544"/>
        </w:trPr>
        <w:tc>
          <w:tcPr>
            <w:tcW w:w="457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220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抵制不良网贷教育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测控18</w:t>
            </w:r>
          </w:p>
        </w:tc>
        <w:tc>
          <w:tcPr>
            <w:tcW w:w="1134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史志成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16:00—16:30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一教A402</w:t>
            </w:r>
          </w:p>
        </w:tc>
      </w:tr>
    </w:tbl>
    <w:p w:rsidR="00085C59" w:rsidRPr="00E951E0" w:rsidRDefault="00085C59" w:rsidP="00085C59">
      <w:pPr>
        <w:spacing w:line="28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Style w:val="a7"/>
        <w:tblW w:w="8755" w:type="dxa"/>
        <w:tblLayout w:type="fixed"/>
        <w:tblLook w:val="04A0" w:firstRow="1" w:lastRow="0" w:firstColumn="1" w:lastColumn="0" w:noHBand="0" w:noVBand="1"/>
      </w:tblPr>
      <w:tblGrid>
        <w:gridCol w:w="457"/>
        <w:gridCol w:w="2203"/>
        <w:gridCol w:w="1843"/>
        <w:gridCol w:w="1275"/>
        <w:gridCol w:w="1701"/>
        <w:gridCol w:w="1276"/>
      </w:tblGrid>
      <w:tr w:rsidR="00085C59" w:rsidRPr="00E951E0" w:rsidTr="00210EC2">
        <w:tc>
          <w:tcPr>
            <w:tcW w:w="8755" w:type="dxa"/>
            <w:gridSpan w:val="6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951E0">
              <w:rPr>
                <w:rFonts w:ascii="仿宋" w:eastAsia="仿宋" w:hAnsi="仿宋" w:hint="eastAsia"/>
                <w:sz w:val="32"/>
                <w:szCs w:val="32"/>
              </w:rPr>
              <w:t>第二组</w:t>
            </w:r>
          </w:p>
        </w:tc>
      </w:tr>
      <w:tr w:rsidR="00085C59" w:rsidTr="00210EC2">
        <w:tc>
          <w:tcPr>
            <w:tcW w:w="457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03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班会主题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b/>
                <w:sz w:val="24"/>
                <w:szCs w:val="24"/>
              </w:rPr>
              <w:t>班主任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b/>
                <w:sz w:val="24"/>
                <w:szCs w:val="24"/>
              </w:rPr>
              <w:t>比赛时间</w:t>
            </w:r>
          </w:p>
        </w:tc>
        <w:tc>
          <w:tcPr>
            <w:tcW w:w="1276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b/>
                <w:sz w:val="24"/>
                <w:szCs w:val="24"/>
              </w:rPr>
              <w:t>比赛地点</w:t>
            </w:r>
          </w:p>
        </w:tc>
      </w:tr>
      <w:tr w:rsidR="00085C59" w:rsidTr="00210EC2">
        <w:trPr>
          <w:trHeight w:val="643"/>
        </w:trPr>
        <w:tc>
          <w:tcPr>
            <w:tcW w:w="457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203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抵制不良网贷教育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材控18-1/2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郭峰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9:00—9:30</w:t>
            </w:r>
          </w:p>
        </w:tc>
        <w:tc>
          <w:tcPr>
            <w:tcW w:w="1276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一教A504</w:t>
            </w:r>
          </w:p>
        </w:tc>
      </w:tr>
      <w:tr w:rsidR="00085C59" w:rsidTr="00210EC2">
        <w:trPr>
          <w:trHeight w:val="650"/>
        </w:trPr>
        <w:tc>
          <w:tcPr>
            <w:tcW w:w="457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2203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文明上网教育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自动化18-1/2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吕雪婷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9:30—10:00</w:t>
            </w:r>
          </w:p>
        </w:tc>
        <w:tc>
          <w:tcPr>
            <w:tcW w:w="1276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一教A507</w:t>
            </w:r>
          </w:p>
        </w:tc>
      </w:tr>
      <w:tr w:rsidR="00085C59" w:rsidTr="00210EC2">
        <w:trPr>
          <w:trHeight w:val="572"/>
        </w:trPr>
        <w:tc>
          <w:tcPr>
            <w:tcW w:w="457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2203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安全法制与校纪校规教育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软件18-1/2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刘瑞玲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10:10—10:40</w:t>
            </w:r>
          </w:p>
        </w:tc>
        <w:tc>
          <w:tcPr>
            <w:tcW w:w="1276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一教A504</w:t>
            </w:r>
          </w:p>
        </w:tc>
      </w:tr>
      <w:tr w:rsidR="00085C59" w:rsidTr="00210EC2">
        <w:trPr>
          <w:trHeight w:val="570"/>
        </w:trPr>
        <w:tc>
          <w:tcPr>
            <w:tcW w:w="457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2203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反传销教育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经济18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欧阳明慧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10:40-11:10</w:t>
            </w:r>
          </w:p>
        </w:tc>
        <w:tc>
          <w:tcPr>
            <w:tcW w:w="1276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一教A507</w:t>
            </w:r>
          </w:p>
        </w:tc>
      </w:tr>
      <w:tr w:rsidR="00085C59" w:rsidTr="00210EC2">
        <w:trPr>
          <w:trHeight w:val="550"/>
        </w:trPr>
        <w:tc>
          <w:tcPr>
            <w:tcW w:w="457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2203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理想信念教育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商英18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王艳霞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11:10-11:40</w:t>
            </w:r>
          </w:p>
        </w:tc>
        <w:tc>
          <w:tcPr>
            <w:tcW w:w="1276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一教A504</w:t>
            </w:r>
          </w:p>
        </w:tc>
      </w:tr>
      <w:tr w:rsidR="00085C59" w:rsidTr="00210EC2">
        <w:trPr>
          <w:trHeight w:val="558"/>
        </w:trPr>
        <w:tc>
          <w:tcPr>
            <w:tcW w:w="457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2203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禁毒教育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物流18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魏宏耀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14:30—15:00</w:t>
            </w:r>
          </w:p>
        </w:tc>
        <w:tc>
          <w:tcPr>
            <w:tcW w:w="1276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一教A507</w:t>
            </w:r>
          </w:p>
        </w:tc>
      </w:tr>
      <w:tr w:rsidR="00085C59" w:rsidTr="00210EC2">
        <w:trPr>
          <w:trHeight w:val="625"/>
        </w:trPr>
        <w:tc>
          <w:tcPr>
            <w:tcW w:w="457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2203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心理健康教育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市政18-2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王玮瑜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15:00—15:30</w:t>
            </w:r>
          </w:p>
        </w:tc>
        <w:tc>
          <w:tcPr>
            <w:tcW w:w="1276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一教A504</w:t>
            </w:r>
          </w:p>
        </w:tc>
      </w:tr>
      <w:tr w:rsidR="00085C59" w:rsidTr="00210EC2">
        <w:trPr>
          <w:trHeight w:val="621"/>
        </w:trPr>
        <w:tc>
          <w:tcPr>
            <w:tcW w:w="457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2203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爱国主义教育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材控18-3/4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罗晨钰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15:30—16:00</w:t>
            </w:r>
          </w:p>
        </w:tc>
        <w:tc>
          <w:tcPr>
            <w:tcW w:w="1276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一教A507</w:t>
            </w:r>
          </w:p>
        </w:tc>
      </w:tr>
      <w:tr w:rsidR="00085C59" w:rsidTr="00210EC2">
        <w:trPr>
          <w:trHeight w:val="559"/>
        </w:trPr>
        <w:tc>
          <w:tcPr>
            <w:tcW w:w="457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2203" w:type="dxa"/>
            <w:vAlign w:val="center"/>
          </w:tcPr>
          <w:p w:rsidR="00085C59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反邪教教育</w:t>
            </w:r>
          </w:p>
        </w:tc>
        <w:tc>
          <w:tcPr>
            <w:tcW w:w="1843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车辆18-1</w:t>
            </w:r>
          </w:p>
        </w:tc>
        <w:tc>
          <w:tcPr>
            <w:tcW w:w="1275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陈永哲</w:t>
            </w:r>
          </w:p>
        </w:tc>
        <w:tc>
          <w:tcPr>
            <w:tcW w:w="1701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16:00—16:30</w:t>
            </w:r>
          </w:p>
        </w:tc>
        <w:tc>
          <w:tcPr>
            <w:tcW w:w="1276" w:type="dxa"/>
            <w:vAlign w:val="center"/>
          </w:tcPr>
          <w:p w:rsidR="00085C59" w:rsidRPr="00E951E0" w:rsidRDefault="00085C59" w:rsidP="00210EC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951E0">
              <w:rPr>
                <w:rFonts w:ascii="仿宋" w:eastAsia="仿宋" w:hAnsi="仿宋" w:cs="仿宋" w:hint="eastAsia"/>
                <w:sz w:val="24"/>
                <w:szCs w:val="24"/>
              </w:rPr>
              <w:t>一教A504</w:t>
            </w:r>
          </w:p>
        </w:tc>
      </w:tr>
    </w:tbl>
    <w:p w:rsidR="00085C59" w:rsidRPr="00E951E0" w:rsidRDefault="00085C59" w:rsidP="00085C59">
      <w:pPr>
        <w:spacing w:line="320" w:lineRule="exac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lastRenderedPageBreak/>
        <w:t>附件2</w:t>
      </w:r>
      <w:r w:rsidRPr="00E951E0">
        <w:rPr>
          <w:rFonts w:ascii="华文仿宋" w:eastAsia="华文仿宋" w:hAnsi="华文仿宋" w:hint="eastAsia"/>
          <w:sz w:val="30"/>
          <w:szCs w:val="30"/>
        </w:rPr>
        <w:t>：</w:t>
      </w:r>
    </w:p>
    <w:p w:rsidR="00085C59" w:rsidRPr="00E951E0" w:rsidRDefault="00085C59" w:rsidP="00085C59">
      <w:pPr>
        <w:jc w:val="center"/>
        <w:rPr>
          <w:rFonts w:ascii="华文中宋" w:eastAsia="华文中宋" w:hAnsi="华文中宋" w:cs="宋体"/>
          <w:b/>
          <w:sz w:val="36"/>
          <w:szCs w:val="36"/>
        </w:rPr>
      </w:pPr>
      <w:r w:rsidRPr="00E951E0">
        <w:rPr>
          <w:rFonts w:ascii="华文中宋" w:eastAsia="华文中宋" w:hAnsi="华文中宋" w:cs="宋体" w:hint="eastAsia"/>
          <w:b/>
          <w:bCs/>
          <w:color w:val="191919"/>
          <w:sz w:val="36"/>
          <w:szCs w:val="36"/>
          <w:shd w:val="clear" w:color="auto" w:fill="FFFFFF"/>
        </w:rPr>
        <w:t>主题班会观摩比赛决赛</w:t>
      </w:r>
      <w:r w:rsidRPr="00E951E0">
        <w:rPr>
          <w:rFonts w:ascii="华文中宋" w:eastAsia="华文中宋" w:hAnsi="华文中宋" w:cs="宋体" w:hint="eastAsia"/>
          <w:b/>
          <w:sz w:val="36"/>
          <w:szCs w:val="36"/>
        </w:rPr>
        <w:t>评分表</w:t>
      </w:r>
    </w:p>
    <w:p w:rsidR="00085C59" w:rsidRPr="00E951E0" w:rsidRDefault="00085C59" w:rsidP="00085C59">
      <w:pPr>
        <w:jc w:val="center"/>
        <w:rPr>
          <w:rFonts w:ascii="华文中宋" w:eastAsia="华文中宋" w:hAnsi="华文中宋" w:cs="宋体"/>
          <w:sz w:val="24"/>
          <w:szCs w:val="24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746"/>
        <w:gridCol w:w="2131"/>
        <w:gridCol w:w="2130"/>
        <w:gridCol w:w="805"/>
        <w:gridCol w:w="1326"/>
      </w:tblGrid>
      <w:tr w:rsidR="00085C59" w:rsidRPr="00E951E0" w:rsidTr="00210EC2">
        <w:trPr>
          <w:trHeight w:val="679"/>
        </w:trPr>
        <w:tc>
          <w:tcPr>
            <w:tcW w:w="2130" w:type="dxa"/>
            <w:gridSpan w:val="2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b/>
                <w:sz w:val="24"/>
                <w:szCs w:val="24"/>
              </w:rPr>
              <w:t>竞赛组别</w:t>
            </w:r>
          </w:p>
        </w:tc>
        <w:tc>
          <w:tcPr>
            <w:tcW w:w="2131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b/>
                <w:sz w:val="24"/>
                <w:szCs w:val="24"/>
              </w:rPr>
              <w:t>参赛教师</w:t>
            </w:r>
          </w:p>
        </w:tc>
        <w:tc>
          <w:tcPr>
            <w:tcW w:w="2131" w:type="dxa"/>
            <w:gridSpan w:val="2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085C59" w:rsidRPr="00E951E0" w:rsidTr="00210EC2">
        <w:trPr>
          <w:trHeight w:val="679"/>
        </w:trPr>
        <w:tc>
          <w:tcPr>
            <w:tcW w:w="2130" w:type="dxa"/>
            <w:gridSpan w:val="2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b/>
                <w:sz w:val="24"/>
                <w:szCs w:val="24"/>
              </w:rPr>
              <w:t>班会主题</w:t>
            </w:r>
          </w:p>
        </w:tc>
        <w:tc>
          <w:tcPr>
            <w:tcW w:w="6392" w:type="dxa"/>
            <w:gridSpan w:val="4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</w:tc>
      </w:tr>
      <w:tr w:rsidR="00085C59" w:rsidRPr="00E951E0" w:rsidTr="00210EC2">
        <w:trPr>
          <w:trHeight w:val="679"/>
        </w:trPr>
        <w:tc>
          <w:tcPr>
            <w:tcW w:w="8522" w:type="dxa"/>
            <w:gridSpan w:val="6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b/>
                <w:sz w:val="24"/>
                <w:szCs w:val="24"/>
              </w:rPr>
              <w:t>评分标准（100分）</w:t>
            </w:r>
          </w:p>
        </w:tc>
      </w:tr>
      <w:tr w:rsidR="00085C59" w:rsidRPr="00E951E0" w:rsidTr="00210EC2">
        <w:trPr>
          <w:trHeight w:val="679"/>
        </w:trPr>
        <w:tc>
          <w:tcPr>
            <w:tcW w:w="1384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b/>
                <w:sz w:val="24"/>
                <w:szCs w:val="24"/>
              </w:rPr>
              <w:t>评价指标</w:t>
            </w:r>
          </w:p>
        </w:tc>
        <w:tc>
          <w:tcPr>
            <w:tcW w:w="5812" w:type="dxa"/>
            <w:gridSpan w:val="4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b/>
                <w:sz w:val="24"/>
                <w:szCs w:val="24"/>
              </w:rPr>
              <w:t>评价要素及分值</w:t>
            </w:r>
          </w:p>
        </w:tc>
        <w:tc>
          <w:tcPr>
            <w:tcW w:w="1326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b/>
                <w:sz w:val="24"/>
                <w:szCs w:val="24"/>
              </w:rPr>
              <w:t>得分</w:t>
            </w:r>
          </w:p>
        </w:tc>
      </w:tr>
      <w:tr w:rsidR="00085C59" w:rsidRPr="00E951E0" w:rsidTr="00210EC2">
        <w:trPr>
          <w:trHeight w:val="1089"/>
        </w:trPr>
        <w:tc>
          <w:tcPr>
            <w:tcW w:w="1384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b/>
                <w:sz w:val="24"/>
                <w:szCs w:val="24"/>
              </w:rPr>
              <w:t>活动</w:t>
            </w:r>
            <w:r w:rsidRPr="00E951E0">
              <w:rPr>
                <w:rFonts w:ascii="仿宋" w:eastAsia="仿宋" w:hAnsi="仿宋" w:cs="宋体"/>
                <w:b/>
                <w:sz w:val="24"/>
                <w:szCs w:val="24"/>
              </w:rPr>
              <w:t>主题</w:t>
            </w:r>
          </w:p>
        </w:tc>
        <w:tc>
          <w:tcPr>
            <w:tcW w:w="5812" w:type="dxa"/>
            <w:gridSpan w:val="4"/>
            <w:vAlign w:val="center"/>
          </w:tcPr>
          <w:p w:rsidR="00085C59" w:rsidRPr="00E951E0" w:rsidRDefault="00085C59" w:rsidP="00210EC2">
            <w:pPr>
              <w:ind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  <w:r w:rsidRPr="00E951E0">
              <w:rPr>
                <w:rFonts w:ascii="仿宋" w:eastAsia="仿宋" w:hAnsi="仿宋" w:cs="宋体"/>
                <w:sz w:val="24"/>
                <w:szCs w:val="24"/>
              </w:rPr>
              <w:t>班会主题鲜明，重点突出，依据学院或本班学生存在的实际问题设计召开，并自始至终均能围绕主题展开。（</w:t>
            </w:r>
            <w:r w:rsidRPr="00E951E0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  <w:r w:rsidRPr="00E951E0">
              <w:rPr>
                <w:rFonts w:ascii="仿宋" w:eastAsia="仿宋" w:hAnsi="仿宋" w:cs="宋体"/>
                <w:sz w:val="24"/>
                <w:szCs w:val="24"/>
              </w:rPr>
              <w:t>分）</w:t>
            </w:r>
          </w:p>
        </w:tc>
        <w:tc>
          <w:tcPr>
            <w:tcW w:w="1326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85C59" w:rsidRPr="00E951E0" w:rsidTr="00210EC2">
        <w:trPr>
          <w:trHeight w:val="1089"/>
        </w:trPr>
        <w:tc>
          <w:tcPr>
            <w:tcW w:w="1384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b/>
                <w:sz w:val="24"/>
                <w:szCs w:val="24"/>
              </w:rPr>
              <w:t>活动目标</w:t>
            </w:r>
          </w:p>
        </w:tc>
        <w:tc>
          <w:tcPr>
            <w:tcW w:w="5812" w:type="dxa"/>
            <w:gridSpan w:val="4"/>
            <w:vAlign w:val="center"/>
          </w:tcPr>
          <w:p w:rsidR="00085C59" w:rsidRPr="00E951E0" w:rsidRDefault="00085C59" w:rsidP="00210EC2">
            <w:pPr>
              <w:ind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sz w:val="24"/>
                <w:szCs w:val="24"/>
              </w:rPr>
              <w:t>目标明确、具体、适度，认知、情感、行为三维有机融合（10分）</w:t>
            </w:r>
          </w:p>
        </w:tc>
        <w:tc>
          <w:tcPr>
            <w:tcW w:w="1326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85C59" w:rsidRPr="00E951E0" w:rsidTr="00210EC2">
        <w:trPr>
          <w:trHeight w:val="1089"/>
        </w:trPr>
        <w:tc>
          <w:tcPr>
            <w:tcW w:w="1384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b/>
                <w:sz w:val="24"/>
                <w:szCs w:val="24"/>
              </w:rPr>
              <w:t>活动</w:t>
            </w:r>
            <w:r w:rsidRPr="00E951E0">
              <w:rPr>
                <w:rFonts w:ascii="仿宋" w:eastAsia="仿宋" w:hAnsi="仿宋" w:cs="宋体"/>
                <w:b/>
                <w:sz w:val="24"/>
                <w:szCs w:val="24"/>
              </w:rPr>
              <w:t>内容</w:t>
            </w:r>
          </w:p>
        </w:tc>
        <w:tc>
          <w:tcPr>
            <w:tcW w:w="5812" w:type="dxa"/>
            <w:gridSpan w:val="4"/>
            <w:vAlign w:val="center"/>
          </w:tcPr>
          <w:p w:rsidR="00085C59" w:rsidRPr="00E951E0" w:rsidRDefault="00085C59" w:rsidP="00210EC2">
            <w:pPr>
              <w:ind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  <w:r w:rsidRPr="00E951E0">
              <w:rPr>
                <w:rFonts w:ascii="仿宋" w:eastAsia="仿宋" w:hAnsi="仿宋" w:cs="宋体"/>
                <w:sz w:val="24"/>
                <w:szCs w:val="24"/>
              </w:rPr>
              <w:t>班会内容具体而不空洞，能用学生易于接受的事例说明问题，言之有物，贴近生活。（</w:t>
            </w:r>
            <w:r w:rsidRPr="00E951E0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  <w:r w:rsidRPr="00E951E0">
              <w:rPr>
                <w:rFonts w:ascii="仿宋" w:eastAsia="仿宋" w:hAnsi="仿宋" w:cs="宋体"/>
                <w:sz w:val="24"/>
                <w:szCs w:val="24"/>
              </w:rPr>
              <w:t>分）</w:t>
            </w:r>
          </w:p>
        </w:tc>
        <w:tc>
          <w:tcPr>
            <w:tcW w:w="1326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85C59" w:rsidRPr="00E951E0" w:rsidTr="00210EC2">
        <w:trPr>
          <w:trHeight w:val="1089"/>
        </w:trPr>
        <w:tc>
          <w:tcPr>
            <w:tcW w:w="1384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b/>
                <w:sz w:val="24"/>
                <w:szCs w:val="24"/>
              </w:rPr>
              <w:t>活动方式</w:t>
            </w:r>
          </w:p>
        </w:tc>
        <w:tc>
          <w:tcPr>
            <w:tcW w:w="5812" w:type="dxa"/>
            <w:gridSpan w:val="4"/>
            <w:vAlign w:val="center"/>
          </w:tcPr>
          <w:p w:rsidR="00085C59" w:rsidRPr="00E951E0" w:rsidRDefault="00085C59" w:rsidP="00210EC2">
            <w:pPr>
              <w:ind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sz w:val="24"/>
                <w:szCs w:val="24"/>
              </w:rPr>
              <w:t>活动组织灵活，形式新颖活泼，方式运用得当，恰当使用多媒体。（10分）</w:t>
            </w:r>
          </w:p>
        </w:tc>
        <w:tc>
          <w:tcPr>
            <w:tcW w:w="1326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85C59" w:rsidRPr="00E951E0" w:rsidTr="00210EC2">
        <w:trPr>
          <w:trHeight w:val="1089"/>
        </w:trPr>
        <w:tc>
          <w:tcPr>
            <w:tcW w:w="1384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b/>
                <w:sz w:val="24"/>
                <w:szCs w:val="24"/>
              </w:rPr>
              <w:t>活动过程</w:t>
            </w:r>
          </w:p>
        </w:tc>
        <w:tc>
          <w:tcPr>
            <w:tcW w:w="5812" w:type="dxa"/>
            <w:gridSpan w:val="4"/>
            <w:vAlign w:val="center"/>
          </w:tcPr>
          <w:p w:rsidR="00085C59" w:rsidRPr="00E951E0" w:rsidRDefault="00085C59" w:rsidP="00210EC2">
            <w:pPr>
              <w:ind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  <w:r w:rsidRPr="00E951E0">
              <w:rPr>
                <w:rFonts w:ascii="仿宋" w:eastAsia="仿宋" w:hAnsi="仿宋" w:cs="宋体"/>
                <w:sz w:val="24"/>
                <w:szCs w:val="24"/>
              </w:rPr>
              <w:t>切合主题</w:t>
            </w:r>
            <w:r w:rsidRPr="00E951E0">
              <w:rPr>
                <w:rFonts w:ascii="仿宋" w:eastAsia="仿宋" w:hAnsi="仿宋" w:cs="宋体" w:hint="eastAsia"/>
                <w:sz w:val="24"/>
                <w:szCs w:val="24"/>
              </w:rPr>
              <w:t>，</w:t>
            </w:r>
            <w:r w:rsidRPr="00E951E0">
              <w:rPr>
                <w:rFonts w:ascii="仿宋" w:eastAsia="仿宋" w:hAnsi="仿宋" w:cs="宋体"/>
                <w:sz w:val="24"/>
                <w:szCs w:val="24"/>
              </w:rPr>
              <w:t>设计合理，运作完整，时间把握得恰当。教师在班会中发挥主导作用</w:t>
            </w:r>
            <w:r w:rsidRPr="00E951E0">
              <w:rPr>
                <w:rFonts w:ascii="仿宋" w:eastAsia="仿宋" w:hAnsi="仿宋" w:cs="宋体" w:hint="eastAsia"/>
                <w:sz w:val="24"/>
                <w:szCs w:val="24"/>
              </w:rPr>
              <w:t>。活动过程流畅有序、和谐、愉快、轻松。</w:t>
            </w:r>
            <w:r w:rsidRPr="00E951E0">
              <w:rPr>
                <w:rFonts w:ascii="仿宋" w:eastAsia="仿宋" w:hAnsi="仿宋" w:cs="宋体"/>
                <w:sz w:val="24"/>
                <w:szCs w:val="24"/>
              </w:rPr>
              <w:t>（2</w:t>
            </w:r>
            <w:r w:rsidRPr="00E951E0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  <w:r w:rsidRPr="00E951E0">
              <w:rPr>
                <w:rFonts w:ascii="仿宋" w:eastAsia="仿宋" w:hAnsi="仿宋" w:cs="宋体"/>
                <w:sz w:val="24"/>
                <w:szCs w:val="24"/>
              </w:rPr>
              <w:t>分）</w:t>
            </w:r>
          </w:p>
        </w:tc>
        <w:tc>
          <w:tcPr>
            <w:tcW w:w="1326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85C59" w:rsidRPr="00E951E0" w:rsidTr="00210EC2">
        <w:trPr>
          <w:trHeight w:val="1089"/>
        </w:trPr>
        <w:tc>
          <w:tcPr>
            <w:tcW w:w="1384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b/>
                <w:sz w:val="24"/>
                <w:szCs w:val="24"/>
              </w:rPr>
              <w:t>活动</w:t>
            </w:r>
            <w:r w:rsidRPr="00E951E0">
              <w:rPr>
                <w:rFonts w:ascii="仿宋" w:eastAsia="仿宋" w:hAnsi="仿宋" w:cs="宋体"/>
                <w:b/>
                <w:sz w:val="24"/>
                <w:szCs w:val="24"/>
              </w:rPr>
              <w:t>效果</w:t>
            </w:r>
          </w:p>
        </w:tc>
        <w:tc>
          <w:tcPr>
            <w:tcW w:w="5812" w:type="dxa"/>
            <w:gridSpan w:val="4"/>
            <w:vAlign w:val="center"/>
          </w:tcPr>
          <w:p w:rsidR="00085C59" w:rsidRPr="00E951E0" w:rsidRDefault="00085C59" w:rsidP="00210EC2">
            <w:pPr>
              <w:ind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  <w:r w:rsidRPr="00E951E0">
              <w:rPr>
                <w:rFonts w:ascii="仿宋" w:eastAsia="仿宋" w:hAnsi="仿宋" w:cs="宋体"/>
                <w:sz w:val="24"/>
                <w:szCs w:val="24"/>
              </w:rPr>
              <w:t>能调动全体学生参与班会的积极性，师生互动，气氛热烈，班会能深入学生内心，达到教育全班学生的目的，富有实效。（2</w:t>
            </w:r>
            <w:r w:rsidRPr="00E951E0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  <w:r w:rsidRPr="00E951E0">
              <w:rPr>
                <w:rFonts w:ascii="仿宋" w:eastAsia="仿宋" w:hAnsi="仿宋" w:cs="宋体"/>
                <w:sz w:val="24"/>
                <w:szCs w:val="24"/>
              </w:rPr>
              <w:t>分）</w:t>
            </w:r>
          </w:p>
        </w:tc>
        <w:tc>
          <w:tcPr>
            <w:tcW w:w="1326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85C59" w:rsidRPr="00E951E0" w:rsidTr="00210EC2">
        <w:trPr>
          <w:trHeight w:val="1089"/>
        </w:trPr>
        <w:tc>
          <w:tcPr>
            <w:tcW w:w="1384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b/>
                <w:sz w:val="24"/>
                <w:szCs w:val="24"/>
              </w:rPr>
              <w:t>教师素养</w:t>
            </w:r>
          </w:p>
        </w:tc>
        <w:tc>
          <w:tcPr>
            <w:tcW w:w="5812" w:type="dxa"/>
            <w:gridSpan w:val="4"/>
            <w:vAlign w:val="center"/>
          </w:tcPr>
          <w:p w:rsidR="00085C59" w:rsidRPr="00E951E0" w:rsidRDefault="00085C59" w:rsidP="00210EC2">
            <w:pPr>
              <w:ind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sz w:val="24"/>
                <w:szCs w:val="24"/>
              </w:rPr>
              <w:t>教态自然，教风亲和，情绪饱满。点拨、指导、引领得当，善于捕捉生成性教育资源，能机智处理突发事件。（20分）</w:t>
            </w:r>
          </w:p>
        </w:tc>
        <w:tc>
          <w:tcPr>
            <w:tcW w:w="1326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85C59" w:rsidRPr="00E951E0" w:rsidTr="00210EC2">
        <w:trPr>
          <w:trHeight w:val="1089"/>
        </w:trPr>
        <w:tc>
          <w:tcPr>
            <w:tcW w:w="1384" w:type="dxa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E951E0">
              <w:rPr>
                <w:rFonts w:ascii="仿宋" w:eastAsia="仿宋" w:hAnsi="仿宋" w:cs="宋体" w:hint="eastAsia"/>
                <w:b/>
                <w:sz w:val="24"/>
                <w:szCs w:val="24"/>
              </w:rPr>
              <w:t>综合得分</w:t>
            </w:r>
          </w:p>
        </w:tc>
        <w:tc>
          <w:tcPr>
            <w:tcW w:w="7138" w:type="dxa"/>
            <w:gridSpan w:val="5"/>
            <w:vAlign w:val="center"/>
          </w:tcPr>
          <w:p w:rsidR="00085C59" w:rsidRPr="00E951E0" w:rsidRDefault="00085C59" w:rsidP="00210EC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:rsidR="00085C59" w:rsidRPr="00E951E0" w:rsidRDefault="00085C59" w:rsidP="00085C59">
      <w:pPr>
        <w:spacing w:line="320" w:lineRule="exact"/>
        <w:ind w:firstLineChars="150" w:firstLine="450"/>
        <w:rPr>
          <w:rFonts w:ascii="仿宋" w:eastAsia="仿宋" w:hAnsi="仿宋"/>
          <w:sz w:val="30"/>
          <w:szCs w:val="30"/>
        </w:rPr>
      </w:pPr>
    </w:p>
    <w:p w:rsidR="00851DC4" w:rsidRDefault="00085C59" w:rsidP="00085C59">
      <w:pPr>
        <w:spacing w:line="320" w:lineRule="exact"/>
        <w:ind w:firstLineChars="150" w:firstLine="452"/>
      </w:pPr>
      <w:r w:rsidRPr="00E951E0">
        <w:rPr>
          <w:rFonts w:ascii="仿宋" w:eastAsia="仿宋" w:hAnsi="仿宋" w:cs="宋体" w:hint="eastAsia"/>
          <w:b/>
          <w:sz w:val="30"/>
          <w:szCs w:val="30"/>
        </w:rPr>
        <w:t>评委签名：</w:t>
      </w:r>
      <w:bookmarkStart w:id="0" w:name="_GoBack"/>
      <w:bookmarkEnd w:id="0"/>
    </w:p>
    <w:sectPr w:rsidR="00851DC4" w:rsidSect="00A50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33B" w:rsidRDefault="0010333B" w:rsidP="00085C59">
      <w:r>
        <w:separator/>
      </w:r>
    </w:p>
  </w:endnote>
  <w:endnote w:type="continuationSeparator" w:id="0">
    <w:p w:rsidR="0010333B" w:rsidRDefault="0010333B" w:rsidP="0008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33B" w:rsidRDefault="0010333B" w:rsidP="00085C59">
      <w:r>
        <w:separator/>
      </w:r>
    </w:p>
  </w:footnote>
  <w:footnote w:type="continuationSeparator" w:id="0">
    <w:p w:rsidR="0010333B" w:rsidRDefault="0010333B" w:rsidP="00085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37"/>
    <w:rsid w:val="00085C59"/>
    <w:rsid w:val="0010333B"/>
    <w:rsid w:val="00851DC4"/>
    <w:rsid w:val="008E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E18803-54AB-4706-8D07-796428CF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C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5C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5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5C59"/>
    <w:rPr>
      <w:sz w:val="18"/>
      <w:szCs w:val="18"/>
    </w:rPr>
  </w:style>
  <w:style w:type="table" w:styleId="a7">
    <w:name w:val="Table Grid"/>
    <w:basedOn w:val="a1"/>
    <w:uiPriority w:val="59"/>
    <w:qFormat/>
    <w:rsid w:val="00085C59"/>
    <w:rPr>
      <w:rFonts w:eastAsia="微软雅黑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2018-10-17T01:47:00Z</dcterms:created>
  <dcterms:modified xsi:type="dcterms:W3CDTF">2018-10-17T01:47:00Z</dcterms:modified>
</cp:coreProperties>
</file>